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448CEA" w14:textId="77777777" w:rsidR="00BF1D06" w:rsidRDefault="00BF1D06" w:rsidP="00F05B78">
      <w:pPr>
        <w:jc w:val="both"/>
        <w:rPr>
          <w:rFonts w:cstheme="minorHAnsi"/>
          <w:b/>
          <w:bCs/>
          <w:caps/>
        </w:rPr>
      </w:pPr>
    </w:p>
    <w:p w14:paraId="166FE504" w14:textId="7E9B8CD9" w:rsidR="00764C73" w:rsidRPr="00764C73" w:rsidRDefault="007F5082" w:rsidP="00764C73">
      <w:pPr>
        <w:jc w:val="both"/>
        <w:rPr>
          <w:rFonts w:cstheme="minorHAnsi"/>
          <w:caps/>
          <w:szCs w:val="20"/>
        </w:rPr>
      </w:pPr>
      <w:r w:rsidRPr="007F5082">
        <w:rPr>
          <w:rFonts w:cstheme="minorHAnsi"/>
          <w:b/>
          <w:bCs/>
          <w:caps/>
        </w:rPr>
        <w:t>RELAZIONE TECNICA</w:t>
      </w:r>
      <w:r>
        <w:rPr>
          <w:rFonts w:cstheme="minorHAnsi"/>
          <w:caps/>
        </w:rPr>
        <w:t xml:space="preserve"> </w:t>
      </w:r>
      <w:r w:rsidR="00F05B78" w:rsidRPr="00C27375">
        <w:rPr>
          <w:rFonts w:cstheme="minorHAnsi"/>
          <w:caps/>
          <w:szCs w:val="20"/>
        </w:rPr>
        <w:t xml:space="preserve">GARA A PROCEDURA APERTA SOPRA SOGLIA COMUNITARIA AI SENSI DELL’ART. 71 DEL D. LGS. N. 36/2023, PER L’AFFIDAMENTO DELLA FORNITURA DI: 1) GENERATORE DI SEGNALI OTTICI CHE SIMULANO ECHI LIDAR A DIVERSE LUNGHEZZE D'ONDA; 2) GASCROMATOGRAFO (GC) CON INIETTORE SPLIT SPLITLESS (SSL) ED INIETTORE CON VAPORIZZAZIONE A TEMPERATURA PROGRAMMABILE (PTV) E SPETTROMETRO DI MASSA (MS); 3) SISTEMA ON-LINE PER MISURE AD ALTA RISOLUZIONE TEMPORALE DI METALLI NEL PARTICOLATO ATMOSFERICO (PM); 4) ION CHROMATOGRAPHY SYSTEM FOR PARTICLE IN SITU TYPING AND CHARACTERIZATION; 5) SISTEMA PER IL MONITORAGGIO IN REAL-TIME DI BIOAEROSOL BASATO SU MISURE OTTICHE; 6) RADIOMETRO A MICROONDE MULTICANALE - SUDDIVISA IN 6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LOTTO 6 CIG </w:t>
      </w:r>
      <w:r w:rsidR="00764C73" w:rsidRPr="00764C73">
        <w:rPr>
          <w:rFonts w:cstheme="minorHAnsi"/>
          <w:caps/>
          <w:szCs w:val="20"/>
        </w:rPr>
        <w:t>B2554D6E90</w:t>
      </w:r>
    </w:p>
    <w:p w14:paraId="02542199" w14:textId="77777777" w:rsidR="00764C73" w:rsidRDefault="00764C73" w:rsidP="00752882">
      <w:pPr>
        <w:jc w:val="both"/>
        <w:rPr>
          <w:rFonts w:cstheme="minorHAnsi"/>
          <w:caps/>
          <w:szCs w:val="20"/>
        </w:rPr>
      </w:pPr>
    </w:p>
    <w:p w14:paraId="09AE0610" w14:textId="641F66C8" w:rsidR="007F5082" w:rsidRDefault="007F5082" w:rsidP="004572D1">
      <w:pPr>
        <w:contextualSpacing/>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469B4A4E" w14:textId="77777777" w:rsidR="00103C57" w:rsidRDefault="00103C57" w:rsidP="00103C57">
      <w:pPr>
        <w:jc w:val="center"/>
        <w:rPr>
          <w:rFonts w:cstheme="minorHAnsi"/>
          <w:b/>
        </w:rPr>
      </w:pPr>
      <w:r>
        <w:rPr>
          <w:rFonts w:cstheme="minorHAnsi"/>
          <w:b/>
        </w:rPr>
        <w:t>DICHIARA DI OFFRIRE PER IL LOTTO</w:t>
      </w:r>
    </w:p>
    <w:p w14:paraId="4E7E692D" w14:textId="77777777" w:rsidR="00103C57" w:rsidRPr="00D93007" w:rsidRDefault="00103C57" w:rsidP="00103C57">
      <w:pPr>
        <w:jc w:val="center"/>
        <w:rPr>
          <w:rFonts w:cstheme="minorHAnsi"/>
          <w:bCs/>
          <w:i/>
          <w:iCs/>
        </w:rPr>
      </w:pPr>
      <w:r w:rsidRPr="00D93007">
        <w:rPr>
          <w:rFonts w:cstheme="minorHAnsi"/>
          <w:bCs/>
          <w:i/>
          <w:iCs/>
        </w:rPr>
        <w:t>(selezionare il lotto pertinente)</w:t>
      </w:r>
    </w:p>
    <w:p w14:paraId="6295D131" w14:textId="77777777" w:rsidR="00103C57" w:rsidRDefault="00103C57" w:rsidP="00103C57">
      <w:pPr>
        <w:rPr>
          <w:rFonts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103C57" w:rsidRPr="002F2D8B" w14:paraId="62332276" w14:textId="77777777" w:rsidTr="002A60DF">
        <w:tc>
          <w:tcPr>
            <w:tcW w:w="516" w:type="dxa"/>
          </w:tcPr>
          <w:p w14:paraId="28872995" w14:textId="77777777" w:rsidR="00103C57" w:rsidRPr="002F2D8B" w:rsidRDefault="00103C57" w:rsidP="002A60DF">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6452F85E" w14:textId="77777777" w:rsidR="00103C57" w:rsidRPr="002F2D8B" w:rsidRDefault="00103C57" w:rsidP="002A60DF">
            <w:pPr>
              <w:jc w:val="center"/>
              <w:rPr>
                <w:rFonts w:cstheme="minorHAnsi"/>
                <w:b/>
                <w:iCs/>
              </w:rPr>
            </w:pPr>
            <w:r w:rsidRPr="002F2D8B">
              <w:rPr>
                <w:rFonts w:cstheme="minorHAnsi"/>
                <w:b/>
                <w:iCs/>
              </w:rPr>
              <w:t># Lotto</w:t>
            </w:r>
          </w:p>
        </w:tc>
        <w:tc>
          <w:tcPr>
            <w:tcW w:w="6095" w:type="dxa"/>
            <w:vAlign w:val="center"/>
          </w:tcPr>
          <w:p w14:paraId="5E0F13AD" w14:textId="77777777" w:rsidR="00103C57" w:rsidRPr="002F2D8B" w:rsidRDefault="00103C57" w:rsidP="002A60DF">
            <w:pPr>
              <w:jc w:val="center"/>
              <w:rPr>
                <w:rFonts w:cstheme="minorHAnsi"/>
                <w:b/>
                <w:iCs/>
              </w:rPr>
            </w:pPr>
            <w:r w:rsidRPr="002F2D8B">
              <w:rPr>
                <w:rFonts w:cstheme="minorHAnsi"/>
                <w:b/>
                <w:iCs/>
              </w:rPr>
              <w:t>Oggetto del lotto</w:t>
            </w:r>
          </w:p>
        </w:tc>
        <w:tc>
          <w:tcPr>
            <w:tcW w:w="2120" w:type="dxa"/>
            <w:vAlign w:val="center"/>
          </w:tcPr>
          <w:p w14:paraId="0372B269" w14:textId="77777777" w:rsidR="00103C57" w:rsidRPr="002F2D8B" w:rsidRDefault="00103C57" w:rsidP="002A60DF">
            <w:pPr>
              <w:jc w:val="center"/>
              <w:rPr>
                <w:rFonts w:cstheme="minorHAnsi"/>
                <w:b/>
                <w:iCs/>
              </w:rPr>
            </w:pPr>
            <w:r w:rsidRPr="002F2D8B">
              <w:rPr>
                <w:rFonts w:cstheme="minorHAnsi"/>
                <w:b/>
                <w:iCs/>
              </w:rPr>
              <w:t>CIG</w:t>
            </w:r>
          </w:p>
        </w:tc>
      </w:tr>
      <w:tr w:rsidR="00593F68" w:rsidRPr="002F2D8B" w14:paraId="47242BEE" w14:textId="77777777" w:rsidTr="002A60DF">
        <w:tc>
          <w:tcPr>
            <w:tcW w:w="516" w:type="dxa"/>
          </w:tcPr>
          <w:p w14:paraId="062F3172" w14:textId="4AE80B85" w:rsidR="00593F68" w:rsidRPr="002F2D8B" w:rsidRDefault="00593F68" w:rsidP="002A60DF">
            <w:pPr>
              <w:pStyle w:val="Corpodeltesto2"/>
              <w:tabs>
                <w:tab w:val="left" w:pos="-1800"/>
                <w:tab w:val="left" w:pos="1080"/>
                <w:tab w:val="left" w:pos="1800"/>
                <w:tab w:val="left" w:pos="6300"/>
              </w:tabs>
              <w:spacing w:after="0" w:line="240" w:lineRule="auto"/>
              <w:jc w:val="center"/>
              <w:rPr>
                <w:rFonts w:cstheme="minorHAnsi"/>
                <w:bCs/>
                <w:sz w:val="32"/>
                <w:szCs w:val="32"/>
              </w:rPr>
            </w:pPr>
            <w:r w:rsidRPr="00593F68">
              <w:rPr>
                <w:rFonts w:cstheme="minorHAnsi"/>
                <w:bCs/>
                <w:sz w:val="32"/>
                <w:szCs w:val="32"/>
              </w:rPr>
              <w:t>□</w:t>
            </w:r>
          </w:p>
        </w:tc>
        <w:tc>
          <w:tcPr>
            <w:tcW w:w="897" w:type="dxa"/>
            <w:vAlign w:val="center"/>
          </w:tcPr>
          <w:p w14:paraId="5B88A2C7" w14:textId="3BF93462" w:rsidR="00593F68" w:rsidRPr="00593F68" w:rsidRDefault="00593F68" w:rsidP="002A60DF">
            <w:pPr>
              <w:jc w:val="center"/>
              <w:rPr>
                <w:rFonts w:cstheme="minorHAnsi"/>
              </w:rPr>
            </w:pPr>
            <w:r w:rsidRPr="00593F68">
              <w:rPr>
                <w:rFonts w:cstheme="minorHAnsi"/>
              </w:rPr>
              <w:t>6</w:t>
            </w:r>
          </w:p>
        </w:tc>
        <w:tc>
          <w:tcPr>
            <w:tcW w:w="6095" w:type="dxa"/>
            <w:tcBorders>
              <w:top w:val="single" w:sz="4" w:space="0" w:color="auto"/>
              <w:left w:val="single" w:sz="4" w:space="0" w:color="auto"/>
              <w:bottom w:val="single" w:sz="4" w:space="0" w:color="auto"/>
              <w:right w:val="single" w:sz="4" w:space="0" w:color="auto"/>
            </w:tcBorders>
            <w:vAlign w:val="center"/>
          </w:tcPr>
          <w:p w14:paraId="23D98742" w14:textId="554A5D79" w:rsidR="00593F68" w:rsidRDefault="00593F68" w:rsidP="002A60DF">
            <w:pPr>
              <w:rPr>
                <w:rFonts w:cstheme="minorHAnsi"/>
                <w:i/>
                <w:iCs/>
              </w:rPr>
            </w:pPr>
            <w:r w:rsidRPr="00C27375">
              <w:rPr>
                <w:rFonts w:cstheme="minorHAnsi"/>
                <w:caps/>
                <w:szCs w:val="20"/>
              </w:rPr>
              <w:t>RADIOMETRO A MICROONDE MULTICANALE - SUDDIVISA</w:t>
            </w:r>
          </w:p>
        </w:tc>
        <w:tc>
          <w:tcPr>
            <w:tcW w:w="2120" w:type="dxa"/>
            <w:tcBorders>
              <w:top w:val="single" w:sz="4" w:space="0" w:color="auto"/>
              <w:left w:val="single" w:sz="4" w:space="0" w:color="auto"/>
              <w:bottom w:val="single" w:sz="4" w:space="0" w:color="auto"/>
              <w:right w:val="single" w:sz="4" w:space="0" w:color="auto"/>
            </w:tcBorders>
          </w:tcPr>
          <w:p w14:paraId="6B26B615" w14:textId="41CFA613" w:rsidR="00593F68" w:rsidRDefault="00F52C91" w:rsidP="002A60DF">
            <w:pPr>
              <w:jc w:val="center"/>
              <w:rPr>
                <w:rFonts w:cstheme="minorHAnsi"/>
                <w:iCs/>
              </w:rPr>
            </w:pPr>
            <w:r>
              <w:rPr>
                <w:rFonts w:cstheme="minorHAnsi"/>
                <w:caps/>
                <w:szCs w:val="20"/>
              </w:rPr>
              <w:t>B2554D5DBD</w:t>
            </w:r>
          </w:p>
        </w:tc>
      </w:tr>
    </w:tbl>
    <w:p w14:paraId="49985FAE" w14:textId="77777777" w:rsidR="00103C57" w:rsidRDefault="00103C57" w:rsidP="00103C57">
      <w:pPr>
        <w:rPr>
          <w:rFonts w:cstheme="minorHAnsi"/>
          <w:b/>
        </w:rPr>
      </w:pPr>
    </w:p>
    <w:p w14:paraId="7472242C" w14:textId="77777777" w:rsidR="007F5082" w:rsidRDefault="007F5082" w:rsidP="007F5082">
      <w:pPr>
        <w:rPr>
          <w:rFonts w:cstheme="minorHAnsi"/>
          <w:b/>
        </w:rPr>
      </w:pPr>
    </w:p>
    <w:p w14:paraId="59E29C00" w14:textId="283F32FC" w:rsidR="007F5082" w:rsidRDefault="007F5082" w:rsidP="007F5082">
      <w:pPr>
        <w:jc w:val="both"/>
        <w:rPr>
          <w:rFonts w:cstheme="minorHAnsi"/>
          <w:i/>
        </w:rPr>
      </w:pPr>
      <w:r>
        <w:rPr>
          <w:rFonts w:cstheme="minorHAnsi"/>
          <w:i/>
        </w:rPr>
        <w:t xml:space="preserve">(la relazione tecnica deve essere </w:t>
      </w:r>
      <w:r w:rsidR="00924EC8">
        <w:rPr>
          <w:rFonts w:cstheme="minorHAnsi"/>
          <w:i/>
        </w:rPr>
        <w:t xml:space="preserve">deve essere </w:t>
      </w:r>
      <w:r w:rsidR="00924EC8" w:rsidRPr="000E4C21">
        <w:rPr>
          <w:rFonts w:cstheme="minorHAnsi"/>
          <w:i/>
        </w:rPr>
        <w:t xml:space="preserve">redatta in lingua italiana </w:t>
      </w:r>
      <w:r w:rsidR="00924EC8" w:rsidRPr="000E4C21">
        <w:rPr>
          <w:rFonts w:cstheme="minorHAnsi"/>
          <w:i/>
          <w:iCs/>
        </w:rPr>
        <w:t>[</w:t>
      </w:r>
      <w:r w:rsidR="00B83110" w:rsidRPr="000E4C21">
        <w:rPr>
          <w:rFonts w:cstheme="minorHAnsi"/>
          <w:i/>
          <w:iCs/>
        </w:rPr>
        <w:t>e,</w:t>
      </w:r>
      <w:r w:rsidR="00924EC8" w:rsidRPr="000E4C21">
        <w:rPr>
          <w:rFonts w:cstheme="minorHAnsi"/>
          <w:i/>
          <w:iCs/>
        </w:rPr>
        <w:t xml:space="preserve"> o specificare</w:t>
      </w:r>
      <w:r w:rsidR="00924EC8" w:rsidRPr="000E4C21">
        <w:rPr>
          <w:rFonts w:cstheme="minorHAnsi"/>
          <w:i/>
        </w:rPr>
        <w:t xml:space="preserve"> ] … [</w:t>
      </w:r>
      <w:r w:rsidR="00924EC8" w:rsidRPr="000E4C21">
        <w:rPr>
          <w:rFonts w:cstheme="minorHAnsi"/>
          <w:i/>
          <w:iCs/>
        </w:rPr>
        <w:t xml:space="preserve">indicare l’altra lingua conosciuta dalla stazione appaltante </w:t>
      </w:r>
      <w:r w:rsidR="00924EC8" w:rsidRPr="000E4C21">
        <w:rPr>
          <w:rFonts w:cstheme="minorHAnsi"/>
          <w:i/>
        </w:rPr>
        <w:t>]</w:t>
      </w:r>
      <w:r w:rsidR="00924EC8">
        <w:rPr>
          <w:rFonts w:cstheme="minorHAnsi"/>
          <w:i/>
        </w:rPr>
        <w:t>,</w:t>
      </w:r>
      <w:r>
        <w:rPr>
          <w:rFonts w:cstheme="minorHAnsi"/>
          <w:i/>
        </w:rPr>
        <w:t xml:space="preserve">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CB06F80" w14:textId="77777777" w:rsidR="005D152A" w:rsidRDefault="005D152A" w:rsidP="007F5082">
      <w:pPr>
        <w:jc w:val="both"/>
        <w:rPr>
          <w:rFonts w:cstheme="minorHAnsi"/>
          <w:b/>
        </w:rPr>
      </w:pPr>
    </w:p>
    <w:p w14:paraId="7988EB69" w14:textId="77777777" w:rsidR="005D152A" w:rsidRPr="00E44724" w:rsidRDefault="005D152A" w:rsidP="005D152A">
      <w:pPr>
        <w:jc w:val="both"/>
        <w:rPr>
          <w:rFonts w:ascii="Calibri" w:hAnsi="Calibri"/>
          <w:b/>
          <w:i/>
          <w:szCs w:val="20"/>
        </w:rPr>
      </w:pPr>
      <w:r>
        <w:rPr>
          <w:rFonts w:ascii="Calibri" w:hAnsi="Calibri"/>
          <w:b/>
          <w:i/>
          <w:szCs w:val="20"/>
        </w:rPr>
        <w:lastRenderedPageBreak/>
        <w:t xml:space="preserve">Lotto 6: </w:t>
      </w:r>
      <w:r>
        <w:rPr>
          <w:rFonts w:cstheme="minorBidi"/>
          <w:b/>
          <w:bCs/>
          <w:sz w:val="22"/>
          <w:szCs w:val="22"/>
        </w:rPr>
        <w:t>Radiometro a microonde multicanale</w:t>
      </w:r>
      <w:r>
        <w:rPr>
          <w:rFonts w:ascii="Calibri" w:hAnsi="Calibri"/>
          <w:b/>
          <w:i/>
          <w:szCs w:val="20"/>
        </w:rPr>
        <w:t xml:space="preserve"> </w:t>
      </w:r>
      <w:r w:rsidRPr="00E44724">
        <w:rPr>
          <w:rFonts w:ascii="Calibri" w:hAnsi="Calibri"/>
          <w:b/>
          <w:i/>
          <w:szCs w:val="20"/>
        </w:rPr>
        <w:t>Tabella dei criteri discrezionali (D), quantitativi (Q) e tabellari (T) di valutazione dell’offerta tecnica</w:t>
      </w:r>
    </w:p>
    <w:tbl>
      <w:tblPr>
        <w:tblW w:w="4957" w:type="pct"/>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8"/>
        <w:gridCol w:w="14"/>
        <w:gridCol w:w="2488"/>
        <w:gridCol w:w="610"/>
        <w:gridCol w:w="722"/>
        <w:gridCol w:w="2197"/>
        <w:gridCol w:w="685"/>
        <w:gridCol w:w="2725"/>
      </w:tblGrid>
      <w:tr w:rsidR="005D152A" w:rsidRPr="009A6EA0" w14:paraId="1ECC4554" w14:textId="77777777" w:rsidTr="002B0931">
        <w:trPr>
          <w:cantSplit/>
          <w:trHeight w:val="20"/>
        </w:trPr>
        <w:tc>
          <w:tcPr>
            <w:tcW w:w="313" w:type="dxa"/>
            <w:gridSpan w:val="2"/>
            <w:shd w:val="clear" w:color="000000" w:fill="D9D9D9"/>
            <w:vAlign w:val="center"/>
            <w:hideMark/>
          </w:tcPr>
          <w:p w14:paraId="14BC20BF" w14:textId="77777777" w:rsidR="005D152A" w:rsidRPr="009A6EA0" w:rsidRDefault="005D152A" w:rsidP="002B0931">
            <w:pPr>
              <w:jc w:val="center"/>
              <w:rPr>
                <w:rFonts w:ascii="Calibri" w:hAnsi="Calibri" w:cs="Calibri"/>
                <w:smallCaps/>
                <w:szCs w:val="20"/>
              </w:rPr>
            </w:pPr>
            <w:r w:rsidRPr="009A6EA0">
              <w:rPr>
                <w:rFonts w:ascii="Calibri" w:hAnsi="Calibri" w:cs="Calibri"/>
                <w:smallCaps/>
                <w:szCs w:val="20"/>
              </w:rPr>
              <w:t>n°</w:t>
            </w:r>
          </w:p>
        </w:tc>
        <w:tc>
          <w:tcPr>
            <w:tcW w:w="2276" w:type="dxa"/>
            <w:shd w:val="clear" w:color="000000" w:fill="D9D9D9"/>
            <w:vAlign w:val="center"/>
            <w:hideMark/>
          </w:tcPr>
          <w:p w14:paraId="1040EDC5" w14:textId="77777777" w:rsidR="005D152A" w:rsidRPr="009A6EA0" w:rsidRDefault="005D152A" w:rsidP="002B0931">
            <w:pPr>
              <w:jc w:val="center"/>
              <w:rPr>
                <w:rFonts w:ascii="Calibri" w:hAnsi="Calibri" w:cs="Calibri"/>
                <w:smallCaps/>
                <w:szCs w:val="20"/>
              </w:rPr>
            </w:pPr>
            <w:r w:rsidRPr="009A6EA0">
              <w:rPr>
                <w:rFonts w:ascii="Calibri" w:hAnsi="Calibri" w:cs="Calibri"/>
                <w:smallCaps/>
                <w:szCs w:val="20"/>
              </w:rPr>
              <w:t>criteri di valutazione</w:t>
            </w:r>
          </w:p>
        </w:tc>
        <w:tc>
          <w:tcPr>
            <w:tcW w:w="558" w:type="dxa"/>
            <w:shd w:val="clear" w:color="000000" w:fill="D9D9D9"/>
            <w:vAlign w:val="center"/>
            <w:hideMark/>
          </w:tcPr>
          <w:p w14:paraId="25EE62C1" w14:textId="77777777" w:rsidR="005D152A" w:rsidRPr="009A6EA0" w:rsidRDefault="005D152A" w:rsidP="002B0931">
            <w:pPr>
              <w:jc w:val="center"/>
              <w:rPr>
                <w:rFonts w:ascii="Calibri" w:hAnsi="Calibri" w:cs="Calibri"/>
                <w:smallCaps/>
                <w:szCs w:val="20"/>
              </w:rPr>
            </w:pPr>
            <w:r w:rsidRPr="009A6EA0">
              <w:rPr>
                <w:rFonts w:ascii="Calibri" w:hAnsi="Calibri" w:cs="Calibri"/>
                <w:smallCaps/>
                <w:szCs w:val="20"/>
              </w:rPr>
              <w:t>punti max</w:t>
            </w:r>
          </w:p>
        </w:tc>
        <w:tc>
          <w:tcPr>
            <w:tcW w:w="661" w:type="dxa"/>
            <w:shd w:val="clear" w:color="000000" w:fill="D9D9D9"/>
            <w:vAlign w:val="center"/>
            <w:hideMark/>
          </w:tcPr>
          <w:p w14:paraId="454F44D4" w14:textId="77777777" w:rsidR="005D152A" w:rsidRPr="009A6EA0" w:rsidRDefault="005D152A" w:rsidP="002B0931">
            <w:pPr>
              <w:jc w:val="center"/>
              <w:rPr>
                <w:rFonts w:ascii="Calibri" w:hAnsi="Calibri" w:cs="Calibri"/>
                <w:smallCaps/>
                <w:szCs w:val="20"/>
              </w:rPr>
            </w:pPr>
          </w:p>
        </w:tc>
        <w:tc>
          <w:tcPr>
            <w:tcW w:w="2010" w:type="dxa"/>
            <w:shd w:val="clear" w:color="000000" w:fill="D9D9D9"/>
            <w:vAlign w:val="center"/>
            <w:hideMark/>
          </w:tcPr>
          <w:p w14:paraId="0D105422" w14:textId="77777777" w:rsidR="005D152A" w:rsidRPr="009A6EA0" w:rsidRDefault="005D152A" w:rsidP="002B0931">
            <w:pPr>
              <w:jc w:val="center"/>
              <w:rPr>
                <w:rFonts w:ascii="Calibri" w:hAnsi="Calibri" w:cs="Calibri"/>
                <w:smallCaps/>
                <w:szCs w:val="20"/>
              </w:rPr>
            </w:pPr>
            <w:r w:rsidRPr="009A6EA0">
              <w:rPr>
                <w:rFonts w:ascii="Calibri" w:hAnsi="Calibri" w:cs="Calibri"/>
                <w:smallCaps/>
                <w:szCs w:val="20"/>
              </w:rPr>
              <w:t>sub-criteri di valutazione</w:t>
            </w:r>
          </w:p>
        </w:tc>
        <w:tc>
          <w:tcPr>
            <w:tcW w:w="627" w:type="dxa"/>
            <w:shd w:val="clear" w:color="000000" w:fill="D9D9D9"/>
            <w:vAlign w:val="center"/>
            <w:hideMark/>
          </w:tcPr>
          <w:p w14:paraId="46784B08" w14:textId="77777777" w:rsidR="005D152A" w:rsidRPr="009A6EA0" w:rsidRDefault="005D152A" w:rsidP="002B0931">
            <w:pPr>
              <w:jc w:val="center"/>
              <w:rPr>
                <w:rFonts w:ascii="Calibri" w:hAnsi="Calibri" w:cs="Calibri"/>
                <w:smallCaps/>
                <w:szCs w:val="20"/>
              </w:rPr>
            </w:pPr>
            <w:r w:rsidRPr="009A6EA0">
              <w:rPr>
                <w:rFonts w:ascii="Calibri" w:hAnsi="Calibri" w:cs="Calibri"/>
                <w:smallCaps/>
                <w:szCs w:val="20"/>
              </w:rPr>
              <w:t>punti T max</w:t>
            </w:r>
          </w:p>
        </w:tc>
        <w:tc>
          <w:tcPr>
            <w:tcW w:w="2493" w:type="dxa"/>
            <w:shd w:val="clear" w:color="000000" w:fill="D9D9D9"/>
          </w:tcPr>
          <w:p w14:paraId="0FE351F8" w14:textId="77777777" w:rsidR="005D152A" w:rsidRPr="00E618B0" w:rsidRDefault="005D152A" w:rsidP="002B0931">
            <w:pPr>
              <w:jc w:val="center"/>
              <w:rPr>
                <w:rFonts w:ascii="Calibri" w:hAnsi="Calibri" w:cs="Calibri"/>
                <w:smallCaps/>
                <w:szCs w:val="20"/>
              </w:rPr>
            </w:pPr>
            <w:r w:rsidRPr="00E618B0">
              <w:rPr>
                <w:rFonts w:ascii="Calibri" w:hAnsi="Calibri" w:cs="Calibri"/>
                <w:smallCaps/>
                <w:szCs w:val="20"/>
              </w:rPr>
              <w:t>migliorativo offerto dall’O.E.</w:t>
            </w:r>
          </w:p>
        </w:tc>
      </w:tr>
      <w:tr w:rsidR="005D152A" w:rsidRPr="009A6EA0" w14:paraId="0E5EBE7E" w14:textId="77777777" w:rsidTr="002B0931">
        <w:trPr>
          <w:cantSplit/>
          <w:trHeight w:val="20"/>
        </w:trPr>
        <w:tc>
          <w:tcPr>
            <w:tcW w:w="313" w:type="dxa"/>
            <w:gridSpan w:val="2"/>
            <w:vMerge w:val="restart"/>
            <w:shd w:val="clear" w:color="auto" w:fill="FFFFFF" w:themeFill="background1"/>
            <w:vAlign w:val="center"/>
            <w:hideMark/>
          </w:tcPr>
          <w:p w14:paraId="1D8C5DC4" w14:textId="77777777" w:rsidR="005D152A" w:rsidRPr="009A6EA0" w:rsidRDefault="005D152A" w:rsidP="002B0931">
            <w:pPr>
              <w:jc w:val="both"/>
              <w:rPr>
                <w:rFonts w:ascii="Calibri" w:hAnsi="Calibri" w:cs="Calibri"/>
                <w:smallCaps/>
                <w:szCs w:val="20"/>
              </w:rPr>
            </w:pPr>
            <w:r w:rsidRPr="009A6EA0">
              <w:rPr>
                <w:rFonts w:cstheme="minorHAnsi"/>
                <w:smallCaps/>
                <w:color w:val="000000" w:themeColor="text1"/>
                <w:szCs w:val="20"/>
              </w:rPr>
              <w:t> 1</w:t>
            </w:r>
          </w:p>
        </w:tc>
        <w:tc>
          <w:tcPr>
            <w:tcW w:w="2276" w:type="dxa"/>
            <w:vMerge w:val="restart"/>
            <w:shd w:val="clear" w:color="auto" w:fill="FFFFFF" w:themeFill="background1"/>
            <w:vAlign w:val="center"/>
          </w:tcPr>
          <w:p w14:paraId="2CF5EF29" w14:textId="77777777" w:rsidR="005D152A" w:rsidRPr="009A6EA0" w:rsidRDefault="005D152A" w:rsidP="002B0931">
            <w:pPr>
              <w:jc w:val="both"/>
              <w:rPr>
                <w:rFonts w:ascii="Calibri" w:hAnsi="Calibri" w:cs="Calibri"/>
                <w:smallCaps/>
                <w:szCs w:val="20"/>
              </w:rPr>
            </w:pPr>
            <w:r w:rsidRPr="009A6EA0">
              <w:rPr>
                <w:rFonts w:cstheme="minorHAnsi"/>
                <w:color w:val="000000" w:themeColor="text1"/>
                <w:szCs w:val="20"/>
              </w:rPr>
              <w:t>Numero di canali: &gt;12</w:t>
            </w:r>
          </w:p>
        </w:tc>
        <w:tc>
          <w:tcPr>
            <w:tcW w:w="558" w:type="dxa"/>
            <w:vMerge w:val="restart"/>
            <w:shd w:val="clear" w:color="auto" w:fill="FFFFFF" w:themeFill="background1"/>
            <w:vAlign w:val="center"/>
          </w:tcPr>
          <w:p w14:paraId="71E4D241" w14:textId="77777777" w:rsidR="005D152A" w:rsidRPr="009A6EA0" w:rsidRDefault="005D152A" w:rsidP="002B0931">
            <w:pPr>
              <w:jc w:val="center"/>
              <w:rPr>
                <w:rFonts w:ascii="Calibri" w:hAnsi="Calibri" w:cs="Calibri"/>
                <w:smallCaps/>
                <w:szCs w:val="20"/>
              </w:rPr>
            </w:pPr>
            <w:r w:rsidRPr="009A6EA0">
              <w:rPr>
                <w:rFonts w:cstheme="minorHAnsi"/>
                <w:smallCaps/>
                <w:color w:val="000000" w:themeColor="text1"/>
                <w:szCs w:val="20"/>
              </w:rPr>
              <w:t>14</w:t>
            </w:r>
          </w:p>
        </w:tc>
        <w:tc>
          <w:tcPr>
            <w:tcW w:w="661" w:type="dxa"/>
            <w:shd w:val="clear" w:color="auto" w:fill="FFFFFF" w:themeFill="background1"/>
            <w:vAlign w:val="center"/>
            <w:hideMark/>
          </w:tcPr>
          <w:p w14:paraId="72630A10" w14:textId="77777777" w:rsidR="005D152A" w:rsidRPr="009A6EA0" w:rsidRDefault="005D152A" w:rsidP="002B0931">
            <w:pPr>
              <w:jc w:val="center"/>
              <w:rPr>
                <w:rFonts w:ascii="Calibri" w:hAnsi="Calibri" w:cs="Calibri"/>
                <w:smallCaps/>
                <w:szCs w:val="20"/>
              </w:rPr>
            </w:pPr>
            <w:r w:rsidRPr="009A6EA0">
              <w:rPr>
                <w:rFonts w:cstheme="minorHAnsi"/>
                <w:smallCaps/>
                <w:color w:val="000000" w:themeColor="text1"/>
                <w:szCs w:val="20"/>
              </w:rPr>
              <w:t>1.1</w:t>
            </w:r>
          </w:p>
        </w:tc>
        <w:tc>
          <w:tcPr>
            <w:tcW w:w="2010" w:type="dxa"/>
            <w:shd w:val="clear" w:color="auto" w:fill="FFFFFF" w:themeFill="background1"/>
            <w:vAlign w:val="center"/>
          </w:tcPr>
          <w:p w14:paraId="5C85EACB" w14:textId="77777777" w:rsidR="005D152A" w:rsidRPr="009A6EA0" w:rsidRDefault="005D152A" w:rsidP="002B0931">
            <w:pPr>
              <w:jc w:val="center"/>
              <w:rPr>
                <w:rFonts w:ascii="Calibri" w:hAnsi="Calibri" w:cs="Calibri"/>
                <w:smallCaps/>
                <w:szCs w:val="20"/>
              </w:rPr>
            </w:pPr>
            <w:r w:rsidRPr="009A6EA0">
              <w:rPr>
                <w:rFonts w:cstheme="minorHAnsi"/>
                <w:smallCaps/>
                <w:color w:val="000000" w:themeColor="text1"/>
                <w:szCs w:val="20"/>
              </w:rPr>
              <w:t>SI</w:t>
            </w:r>
          </w:p>
        </w:tc>
        <w:tc>
          <w:tcPr>
            <w:tcW w:w="627" w:type="dxa"/>
            <w:shd w:val="clear" w:color="auto" w:fill="FFFFFF" w:themeFill="background1"/>
            <w:vAlign w:val="center"/>
          </w:tcPr>
          <w:p w14:paraId="188D45A4" w14:textId="77777777" w:rsidR="005D152A" w:rsidRPr="009A6EA0" w:rsidRDefault="005D152A" w:rsidP="002B0931">
            <w:pPr>
              <w:jc w:val="center"/>
              <w:rPr>
                <w:rFonts w:ascii="Calibri" w:hAnsi="Calibri" w:cs="Calibri"/>
                <w:smallCaps/>
                <w:szCs w:val="20"/>
              </w:rPr>
            </w:pPr>
            <w:r w:rsidRPr="009A6EA0">
              <w:rPr>
                <w:rFonts w:cstheme="minorHAnsi"/>
                <w:smallCaps/>
                <w:color w:val="000000" w:themeColor="text1"/>
                <w:szCs w:val="20"/>
              </w:rPr>
              <w:t>14</w:t>
            </w:r>
          </w:p>
        </w:tc>
        <w:tc>
          <w:tcPr>
            <w:tcW w:w="2493" w:type="dxa"/>
            <w:shd w:val="clear" w:color="auto" w:fill="FFFFFF" w:themeFill="background1"/>
          </w:tcPr>
          <w:p w14:paraId="7EB55A86" w14:textId="77777777" w:rsidR="005D152A" w:rsidRPr="009A6EA0" w:rsidRDefault="005D152A" w:rsidP="002B0931">
            <w:pPr>
              <w:jc w:val="center"/>
              <w:rPr>
                <w:rFonts w:cstheme="minorHAnsi"/>
                <w:smallCaps/>
                <w:color w:val="000000" w:themeColor="text1"/>
                <w:szCs w:val="20"/>
              </w:rPr>
            </w:pPr>
          </w:p>
        </w:tc>
      </w:tr>
      <w:tr w:rsidR="005D152A" w:rsidRPr="009A6EA0" w14:paraId="1471AC34" w14:textId="77777777" w:rsidTr="002B0931">
        <w:trPr>
          <w:cantSplit/>
          <w:trHeight w:val="20"/>
        </w:trPr>
        <w:tc>
          <w:tcPr>
            <w:tcW w:w="313" w:type="dxa"/>
            <w:gridSpan w:val="2"/>
            <w:vMerge/>
            <w:shd w:val="clear" w:color="auto" w:fill="FFFFFF" w:themeFill="background1"/>
            <w:vAlign w:val="center"/>
          </w:tcPr>
          <w:p w14:paraId="63BEAC55" w14:textId="77777777" w:rsidR="005D152A" w:rsidRPr="009A6EA0" w:rsidRDefault="005D152A" w:rsidP="002B0931">
            <w:pPr>
              <w:jc w:val="both"/>
              <w:rPr>
                <w:rFonts w:ascii="Calibri" w:hAnsi="Calibri" w:cs="Calibri"/>
                <w:smallCaps/>
                <w:szCs w:val="20"/>
              </w:rPr>
            </w:pPr>
          </w:p>
        </w:tc>
        <w:tc>
          <w:tcPr>
            <w:tcW w:w="2276" w:type="dxa"/>
            <w:vMerge/>
            <w:shd w:val="clear" w:color="auto" w:fill="FFFFFF" w:themeFill="background1"/>
            <w:vAlign w:val="center"/>
          </w:tcPr>
          <w:p w14:paraId="24E61A70" w14:textId="77777777" w:rsidR="005D152A" w:rsidRPr="009A6EA0" w:rsidRDefault="005D152A" w:rsidP="002B0931">
            <w:pPr>
              <w:jc w:val="both"/>
              <w:rPr>
                <w:rFonts w:ascii="Calibri" w:hAnsi="Calibri" w:cs="Calibri"/>
                <w:smallCaps/>
                <w:szCs w:val="20"/>
              </w:rPr>
            </w:pPr>
          </w:p>
        </w:tc>
        <w:tc>
          <w:tcPr>
            <w:tcW w:w="558" w:type="dxa"/>
            <w:vMerge/>
            <w:shd w:val="clear" w:color="auto" w:fill="FFFFFF" w:themeFill="background1"/>
            <w:vAlign w:val="center"/>
          </w:tcPr>
          <w:p w14:paraId="2A910132" w14:textId="77777777" w:rsidR="005D152A" w:rsidRPr="009A6EA0" w:rsidRDefault="005D152A" w:rsidP="002B0931">
            <w:pPr>
              <w:jc w:val="center"/>
              <w:rPr>
                <w:rFonts w:ascii="Calibri" w:hAnsi="Calibri" w:cs="Calibri"/>
                <w:smallCaps/>
                <w:szCs w:val="20"/>
              </w:rPr>
            </w:pPr>
          </w:p>
        </w:tc>
        <w:tc>
          <w:tcPr>
            <w:tcW w:w="661" w:type="dxa"/>
            <w:shd w:val="clear" w:color="auto" w:fill="FFFFFF" w:themeFill="background1"/>
            <w:vAlign w:val="center"/>
          </w:tcPr>
          <w:p w14:paraId="17E7B215" w14:textId="77777777" w:rsidR="005D152A" w:rsidRPr="009A6EA0" w:rsidRDefault="005D152A" w:rsidP="002B0931">
            <w:pPr>
              <w:jc w:val="center"/>
              <w:rPr>
                <w:rFonts w:ascii="Calibri" w:hAnsi="Calibri" w:cs="Calibri"/>
                <w:smallCaps/>
                <w:szCs w:val="20"/>
              </w:rPr>
            </w:pPr>
            <w:r w:rsidRPr="009A6EA0">
              <w:rPr>
                <w:rFonts w:cstheme="minorHAnsi"/>
                <w:smallCaps/>
                <w:color w:val="000000" w:themeColor="text1"/>
                <w:szCs w:val="20"/>
              </w:rPr>
              <w:t>1.2</w:t>
            </w:r>
          </w:p>
        </w:tc>
        <w:tc>
          <w:tcPr>
            <w:tcW w:w="2010" w:type="dxa"/>
            <w:shd w:val="clear" w:color="auto" w:fill="FFFFFF" w:themeFill="background1"/>
            <w:vAlign w:val="center"/>
          </w:tcPr>
          <w:p w14:paraId="2EA79E15" w14:textId="77777777" w:rsidR="005D152A" w:rsidRPr="009A6EA0" w:rsidRDefault="005D152A" w:rsidP="002B0931">
            <w:pPr>
              <w:jc w:val="center"/>
              <w:rPr>
                <w:rFonts w:ascii="Calibri" w:hAnsi="Calibri" w:cs="Calibri"/>
                <w:smallCaps/>
                <w:szCs w:val="20"/>
              </w:rPr>
            </w:pPr>
            <w:r w:rsidRPr="009A6EA0">
              <w:rPr>
                <w:rFonts w:cstheme="minorHAnsi"/>
                <w:smallCaps/>
                <w:color w:val="000000" w:themeColor="text1"/>
                <w:szCs w:val="20"/>
              </w:rPr>
              <w:t>NO</w:t>
            </w:r>
          </w:p>
        </w:tc>
        <w:tc>
          <w:tcPr>
            <w:tcW w:w="627" w:type="dxa"/>
            <w:shd w:val="clear" w:color="auto" w:fill="FFFFFF" w:themeFill="background1"/>
            <w:vAlign w:val="center"/>
          </w:tcPr>
          <w:p w14:paraId="6F6845EC" w14:textId="77777777" w:rsidR="005D152A" w:rsidRPr="009A6EA0" w:rsidRDefault="005D152A" w:rsidP="002B0931">
            <w:pPr>
              <w:jc w:val="center"/>
              <w:rPr>
                <w:rFonts w:ascii="Calibri" w:hAnsi="Calibri" w:cs="Calibri"/>
                <w:smallCaps/>
                <w:szCs w:val="20"/>
              </w:rPr>
            </w:pPr>
            <w:r w:rsidRPr="009A6EA0">
              <w:rPr>
                <w:rFonts w:cstheme="minorHAnsi"/>
                <w:smallCaps/>
                <w:color w:val="000000" w:themeColor="text1"/>
                <w:szCs w:val="20"/>
              </w:rPr>
              <w:t>0</w:t>
            </w:r>
          </w:p>
        </w:tc>
        <w:tc>
          <w:tcPr>
            <w:tcW w:w="2493" w:type="dxa"/>
            <w:shd w:val="clear" w:color="auto" w:fill="FFFFFF" w:themeFill="background1"/>
          </w:tcPr>
          <w:p w14:paraId="0E4F54B7" w14:textId="77777777" w:rsidR="005D152A" w:rsidRPr="009A6EA0" w:rsidRDefault="005D152A" w:rsidP="002B0931">
            <w:pPr>
              <w:jc w:val="center"/>
              <w:rPr>
                <w:rFonts w:cstheme="minorHAnsi"/>
                <w:smallCaps/>
                <w:color w:val="000000" w:themeColor="text1"/>
                <w:szCs w:val="20"/>
              </w:rPr>
            </w:pPr>
          </w:p>
        </w:tc>
      </w:tr>
      <w:tr w:rsidR="005D152A" w:rsidRPr="009A6EA0" w14:paraId="4EF162BB" w14:textId="77777777" w:rsidTr="002B0931">
        <w:trPr>
          <w:cantSplit/>
          <w:trHeight w:val="20"/>
        </w:trPr>
        <w:tc>
          <w:tcPr>
            <w:tcW w:w="313" w:type="dxa"/>
            <w:gridSpan w:val="2"/>
            <w:vMerge w:val="restart"/>
            <w:shd w:val="clear" w:color="auto" w:fill="FFFFFF" w:themeFill="background1"/>
            <w:vAlign w:val="center"/>
            <w:hideMark/>
          </w:tcPr>
          <w:p w14:paraId="67E7F173" w14:textId="77777777" w:rsidR="005D152A" w:rsidRPr="009A6EA0" w:rsidRDefault="005D152A" w:rsidP="002B0931">
            <w:pPr>
              <w:jc w:val="both"/>
              <w:rPr>
                <w:rFonts w:ascii="Calibri" w:hAnsi="Calibri" w:cs="Calibri"/>
                <w:smallCaps/>
                <w:szCs w:val="20"/>
              </w:rPr>
            </w:pPr>
            <w:r w:rsidRPr="009A6EA0">
              <w:rPr>
                <w:rFonts w:cstheme="minorHAnsi"/>
                <w:smallCaps/>
                <w:color w:val="000000" w:themeColor="text1"/>
                <w:szCs w:val="20"/>
              </w:rPr>
              <w:t>2</w:t>
            </w:r>
          </w:p>
        </w:tc>
        <w:tc>
          <w:tcPr>
            <w:tcW w:w="2276" w:type="dxa"/>
            <w:vMerge w:val="restart"/>
            <w:shd w:val="clear" w:color="auto" w:fill="FFFFFF" w:themeFill="background1"/>
            <w:vAlign w:val="center"/>
            <w:hideMark/>
          </w:tcPr>
          <w:p w14:paraId="4826A936" w14:textId="77777777" w:rsidR="005D152A" w:rsidRPr="009A6EA0" w:rsidRDefault="005D152A" w:rsidP="002B0931">
            <w:pPr>
              <w:jc w:val="both"/>
              <w:rPr>
                <w:rFonts w:ascii="Calibri" w:hAnsi="Calibri" w:cs="Calibri"/>
                <w:smallCaps/>
                <w:szCs w:val="20"/>
              </w:rPr>
            </w:pPr>
            <w:r w:rsidRPr="009A6EA0">
              <w:rPr>
                <w:rFonts w:cstheme="minorHAnsi"/>
                <w:szCs w:val="20"/>
              </w:rPr>
              <w:t>Tempo di campionamento per i profili acquisiti</w:t>
            </w:r>
            <w:r w:rsidRPr="009A6EA0">
              <w:rPr>
                <w:rFonts w:cstheme="minorHAnsi"/>
                <w:smallCaps/>
                <w:color w:val="000000" w:themeColor="text1"/>
                <w:szCs w:val="20"/>
              </w:rPr>
              <w:t>: ≤5 s</w:t>
            </w:r>
            <w:r w:rsidRPr="009A6EA0">
              <w:rPr>
                <w:rFonts w:cstheme="minorHAnsi"/>
                <w:szCs w:val="20"/>
              </w:rPr>
              <w:t>econdi</w:t>
            </w:r>
          </w:p>
        </w:tc>
        <w:tc>
          <w:tcPr>
            <w:tcW w:w="558" w:type="dxa"/>
            <w:vMerge w:val="restart"/>
            <w:shd w:val="clear" w:color="auto" w:fill="FFFFFF" w:themeFill="background1"/>
            <w:vAlign w:val="center"/>
            <w:hideMark/>
          </w:tcPr>
          <w:p w14:paraId="0E364DB1" w14:textId="77777777" w:rsidR="005D152A" w:rsidRPr="009A6EA0" w:rsidRDefault="005D152A" w:rsidP="002B0931">
            <w:pPr>
              <w:jc w:val="center"/>
              <w:rPr>
                <w:rFonts w:ascii="Calibri" w:hAnsi="Calibri" w:cs="Calibri"/>
                <w:smallCaps/>
                <w:szCs w:val="20"/>
              </w:rPr>
            </w:pPr>
            <w:r w:rsidRPr="009A6EA0">
              <w:rPr>
                <w:rFonts w:cstheme="minorBidi"/>
                <w:smallCaps/>
                <w:color w:val="000000" w:themeColor="text1"/>
                <w:szCs w:val="20"/>
              </w:rPr>
              <w:t>10</w:t>
            </w:r>
          </w:p>
        </w:tc>
        <w:tc>
          <w:tcPr>
            <w:tcW w:w="661" w:type="dxa"/>
            <w:shd w:val="clear" w:color="auto" w:fill="FFFFFF" w:themeFill="background1"/>
            <w:vAlign w:val="center"/>
            <w:hideMark/>
          </w:tcPr>
          <w:p w14:paraId="544F474E" w14:textId="77777777" w:rsidR="005D152A" w:rsidRPr="009A6EA0" w:rsidRDefault="005D152A" w:rsidP="002B0931">
            <w:pPr>
              <w:jc w:val="center"/>
              <w:rPr>
                <w:rFonts w:ascii="Calibri" w:hAnsi="Calibri" w:cs="Calibri"/>
                <w:smallCaps/>
                <w:szCs w:val="20"/>
              </w:rPr>
            </w:pPr>
            <w:r w:rsidRPr="009A6EA0">
              <w:rPr>
                <w:rFonts w:cstheme="minorBidi"/>
                <w:smallCaps/>
                <w:color w:val="000000" w:themeColor="text1"/>
                <w:szCs w:val="20"/>
              </w:rPr>
              <w:t>2.1</w:t>
            </w:r>
          </w:p>
        </w:tc>
        <w:tc>
          <w:tcPr>
            <w:tcW w:w="2010" w:type="dxa"/>
            <w:shd w:val="clear" w:color="auto" w:fill="FFFFFF" w:themeFill="background1"/>
            <w:vAlign w:val="center"/>
            <w:hideMark/>
          </w:tcPr>
          <w:p w14:paraId="006F6A89" w14:textId="77777777" w:rsidR="005D152A" w:rsidRPr="009A6EA0" w:rsidRDefault="005D152A" w:rsidP="002B0931">
            <w:pPr>
              <w:jc w:val="center"/>
              <w:rPr>
                <w:rFonts w:ascii="Calibri" w:hAnsi="Calibri" w:cs="Calibri"/>
                <w:smallCaps/>
                <w:szCs w:val="20"/>
              </w:rPr>
            </w:pPr>
            <w:r w:rsidRPr="009A6EA0">
              <w:rPr>
                <w:rFonts w:cstheme="minorBidi"/>
                <w:smallCaps/>
                <w:color w:val="000000" w:themeColor="text1"/>
                <w:szCs w:val="20"/>
              </w:rPr>
              <w:t>SI</w:t>
            </w:r>
          </w:p>
        </w:tc>
        <w:tc>
          <w:tcPr>
            <w:tcW w:w="627" w:type="dxa"/>
            <w:shd w:val="clear" w:color="auto" w:fill="FFFFFF" w:themeFill="background1"/>
            <w:vAlign w:val="center"/>
            <w:hideMark/>
          </w:tcPr>
          <w:p w14:paraId="4D56AC29" w14:textId="77777777" w:rsidR="005D152A" w:rsidRPr="009A6EA0" w:rsidRDefault="005D152A" w:rsidP="002B0931">
            <w:pPr>
              <w:jc w:val="center"/>
              <w:rPr>
                <w:rFonts w:ascii="Calibri" w:hAnsi="Calibri" w:cs="Calibri"/>
                <w:smallCaps/>
                <w:szCs w:val="20"/>
              </w:rPr>
            </w:pPr>
            <w:r w:rsidRPr="009A6EA0">
              <w:rPr>
                <w:rFonts w:cstheme="minorBidi"/>
                <w:smallCaps/>
                <w:color w:val="000000" w:themeColor="text1"/>
                <w:szCs w:val="20"/>
              </w:rPr>
              <w:t>10</w:t>
            </w:r>
          </w:p>
        </w:tc>
        <w:tc>
          <w:tcPr>
            <w:tcW w:w="2493" w:type="dxa"/>
            <w:shd w:val="clear" w:color="auto" w:fill="FFFFFF" w:themeFill="background1"/>
          </w:tcPr>
          <w:p w14:paraId="1117890D" w14:textId="77777777" w:rsidR="005D152A" w:rsidRPr="009A6EA0" w:rsidRDefault="005D152A" w:rsidP="002B0931">
            <w:pPr>
              <w:jc w:val="center"/>
              <w:rPr>
                <w:rFonts w:cstheme="minorBidi"/>
                <w:smallCaps/>
                <w:color w:val="000000" w:themeColor="text1"/>
                <w:szCs w:val="20"/>
              </w:rPr>
            </w:pPr>
          </w:p>
        </w:tc>
      </w:tr>
      <w:tr w:rsidR="005D152A" w:rsidRPr="009A6EA0" w14:paraId="770BC857" w14:textId="77777777" w:rsidTr="002B0931">
        <w:trPr>
          <w:cantSplit/>
          <w:trHeight w:val="20"/>
        </w:trPr>
        <w:tc>
          <w:tcPr>
            <w:tcW w:w="313" w:type="dxa"/>
            <w:gridSpan w:val="2"/>
            <w:vMerge/>
            <w:shd w:val="clear" w:color="auto" w:fill="FFFFFF" w:themeFill="background1"/>
            <w:vAlign w:val="center"/>
          </w:tcPr>
          <w:p w14:paraId="1D6583D1" w14:textId="77777777" w:rsidR="005D152A" w:rsidRPr="009A6EA0" w:rsidRDefault="005D152A" w:rsidP="002B0931">
            <w:pPr>
              <w:jc w:val="both"/>
              <w:rPr>
                <w:rFonts w:cstheme="minorHAnsi"/>
                <w:smallCaps/>
                <w:color w:val="000000" w:themeColor="text1"/>
                <w:szCs w:val="20"/>
              </w:rPr>
            </w:pPr>
          </w:p>
        </w:tc>
        <w:tc>
          <w:tcPr>
            <w:tcW w:w="2276" w:type="dxa"/>
            <w:vMerge/>
            <w:shd w:val="clear" w:color="auto" w:fill="FFFFFF" w:themeFill="background1"/>
            <w:vAlign w:val="center"/>
          </w:tcPr>
          <w:p w14:paraId="5A7EA145" w14:textId="77777777" w:rsidR="005D152A" w:rsidRPr="009A6EA0" w:rsidRDefault="005D152A" w:rsidP="002B0931">
            <w:pPr>
              <w:jc w:val="both"/>
              <w:rPr>
                <w:rFonts w:cstheme="minorHAnsi"/>
                <w:szCs w:val="20"/>
              </w:rPr>
            </w:pPr>
          </w:p>
        </w:tc>
        <w:tc>
          <w:tcPr>
            <w:tcW w:w="558" w:type="dxa"/>
            <w:vMerge/>
            <w:shd w:val="clear" w:color="auto" w:fill="FFFFFF" w:themeFill="background1"/>
            <w:vAlign w:val="center"/>
          </w:tcPr>
          <w:p w14:paraId="46FDC4AF" w14:textId="77777777" w:rsidR="005D152A" w:rsidRPr="009A6EA0" w:rsidRDefault="005D152A" w:rsidP="002B0931">
            <w:pPr>
              <w:jc w:val="center"/>
              <w:rPr>
                <w:rFonts w:cstheme="minorBidi"/>
                <w:smallCaps/>
                <w:color w:val="000000" w:themeColor="text1"/>
                <w:szCs w:val="20"/>
              </w:rPr>
            </w:pPr>
          </w:p>
        </w:tc>
        <w:tc>
          <w:tcPr>
            <w:tcW w:w="661" w:type="dxa"/>
            <w:shd w:val="clear" w:color="auto" w:fill="FFFFFF" w:themeFill="background1"/>
            <w:vAlign w:val="center"/>
          </w:tcPr>
          <w:p w14:paraId="106F47A4" w14:textId="77777777" w:rsidR="005D152A" w:rsidRPr="009A6EA0" w:rsidRDefault="005D152A" w:rsidP="002B0931">
            <w:pPr>
              <w:jc w:val="center"/>
              <w:rPr>
                <w:rFonts w:cstheme="minorBidi"/>
                <w:smallCaps/>
                <w:color w:val="000000" w:themeColor="text1"/>
                <w:szCs w:val="20"/>
              </w:rPr>
            </w:pPr>
            <w:r w:rsidRPr="009A6EA0">
              <w:rPr>
                <w:rFonts w:cstheme="minorBidi"/>
                <w:smallCaps/>
                <w:color w:val="000000" w:themeColor="text1"/>
                <w:szCs w:val="20"/>
              </w:rPr>
              <w:t>2.2</w:t>
            </w:r>
          </w:p>
        </w:tc>
        <w:tc>
          <w:tcPr>
            <w:tcW w:w="2010" w:type="dxa"/>
            <w:shd w:val="clear" w:color="auto" w:fill="FFFFFF" w:themeFill="background1"/>
            <w:vAlign w:val="center"/>
          </w:tcPr>
          <w:p w14:paraId="181C1ECB" w14:textId="77777777" w:rsidR="005D152A" w:rsidRPr="009A6EA0" w:rsidRDefault="005D152A" w:rsidP="002B0931">
            <w:pPr>
              <w:jc w:val="center"/>
              <w:rPr>
                <w:rFonts w:cstheme="minorBidi"/>
                <w:smallCaps/>
                <w:color w:val="000000" w:themeColor="text1"/>
                <w:szCs w:val="20"/>
              </w:rPr>
            </w:pPr>
            <w:r w:rsidRPr="009A6EA0">
              <w:rPr>
                <w:rFonts w:cstheme="minorBidi"/>
                <w:smallCaps/>
                <w:color w:val="000000" w:themeColor="text1"/>
                <w:szCs w:val="20"/>
              </w:rPr>
              <w:t>no</w:t>
            </w:r>
          </w:p>
        </w:tc>
        <w:tc>
          <w:tcPr>
            <w:tcW w:w="627" w:type="dxa"/>
            <w:shd w:val="clear" w:color="auto" w:fill="FFFFFF" w:themeFill="background1"/>
            <w:vAlign w:val="center"/>
          </w:tcPr>
          <w:p w14:paraId="09D61EC7" w14:textId="77777777" w:rsidR="005D152A" w:rsidRPr="009A6EA0" w:rsidRDefault="005D152A" w:rsidP="002B0931">
            <w:pPr>
              <w:jc w:val="center"/>
              <w:rPr>
                <w:rFonts w:cstheme="minorBidi"/>
                <w:smallCaps/>
                <w:color w:val="000000" w:themeColor="text1"/>
                <w:szCs w:val="20"/>
              </w:rPr>
            </w:pPr>
            <w:r w:rsidRPr="009A6EA0">
              <w:rPr>
                <w:rFonts w:cstheme="minorBidi"/>
                <w:smallCaps/>
                <w:color w:val="000000" w:themeColor="text1"/>
                <w:szCs w:val="20"/>
              </w:rPr>
              <w:t>0</w:t>
            </w:r>
          </w:p>
        </w:tc>
        <w:tc>
          <w:tcPr>
            <w:tcW w:w="2493" w:type="dxa"/>
            <w:shd w:val="clear" w:color="auto" w:fill="FFFFFF" w:themeFill="background1"/>
          </w:tcPr>
          <w:p w14:paraId="76676147" w14:textId="77777777" w:rsidR="005D152A" w:rsidRPr="009A6EA0" w:rsidRDefault="005D152A" w:rsidP="002B0931">
            <w:pPr>
              <w:jc w:val="center"/>
              <w:rPr>
                <w:rFonts w:cstheme="minorBidi"/>
                <w:smallCaps/>
                <w:color w:val="000000" w:themeColor="text1"/>
                <w:szCs w:val="20"/>
              </w:rPr>
            </w:pPr>
          </w:p>
        </w:tc>
      </w:tr>
      <w:tr w:rsidR="005D152A" w:rsidRPr="009A6EA0" w14:paraId="17B5B956" w14:textId="77777777" w:rsidTr="002B0931">
        <w:trPr>
          <w:cantSplit/>
          <w:trHeight w:val="20"/>
        </w:trPr>
        <w:tc>
          <w:tcPr>
            <w:tcW w:w="313" w:type="dxa"/>
            <w:gridSpan w:val="2"/>
            <w:vMerge w:val="restart"/>
            <w:shd w:val="clear" w:color="auto" w:fill="FFFFFF" w:themeFill="background1"/>
            <w:vAlign w:val="center"/>
          </w:tcPr>
          <w:p w14:paraId="1A11B2DC" w14:textId="77777777" w:rsidR="005D152A" w:rsidRPr="009A6EA0" w:rsidRDefault="005D152A" w:rsidP="002B0931">
            <w:pPr>
              <w:jc w:val="both"/>
              <w:rPr>
                <w:rFonts w:cstheme="minorHAnsi"/>
                <w:smallCaps/>
                <w:color w:val="000000" w:themeColor="text1"/>
                <w:szCs w:val="20"/>
              </w:rPr>
            </w:pPr>
            <w:r w:rsidRPr="009A6EA0">
              <w:rPr>
                <w:rFonts w:cstheme="minorHAnsi"/>
                <w:szCs w:val="20"/>
              </w:rPr>
              <w:t>3</w:t>
            </w:r>
          </w:p>
        </w:tc>
        <w:tc>
          <w:tcPr>
            <w:tcW w:w="2276" w:type="dxa"/>
            <w:vMerge w:val="restart"/>
            <w:shd w:val="clear" w:color="auto" w:fill="FFFFFF" w:themeFill="background1"/>
          </w:tcPr>
          <w:p w14:paraId="34076223" w14:textId="77777777" w:rsidR="005D152A" w:rsidRPr="009A6EA0" w:rsidRDefault="005D152A" w:rsidP="002B0931">
            <w:pPr>
              <w:jc w:val="both"/>
              <w:rPr>
                <w:rFonts w:cstheme="minorHAnsi"/>
                <w:szCs w:val="20"/>
              </w:rPr>
            </w:pPr>
            <w:r w:rsidRPr="009A6EA0">
              <w:rPr>
                <w:rFonts w:cstheme="minorHAnsi"/>
                <w:szCs w:val="20"/>
                <w:lang w:val="en-US"/>
              </w:rPr>
              <w:t>Ricevitore GPS embedded</w:t>
            </w:r>
          </w:p>
        </w:tc>
        <w:tc>
          <w:tcPr>
            <w:tcW w:w="558" w:type="dxa"/>
            <w:vMerge w:val="restart"/>
            <w:shd w:val="clear" w:color="auto" w:fill="FFFFFF" w:themeFill="background1"/>
            <w:vAlign w:val="center"/>
          </w:tcPr>
          <w:p w14:paraId="1A4CA5BE" w14:textId="77777777" w:rsidR="005D152A" w:rsidRPr="009A6EA0" w:rsidRDefault="005D152A" w:rsidP="002B0931">
            <w:pPr>
              <w:jc w:val="center"/>
              <w:rPr>
                <w:rFonts w:cstheme="minorBidi"/>
                <w:smallCaps/>
                <w:color w:val="000000" w:themeColor="text1"/>
                <w:szCs w:val="20"/>
              </w:rPr>
            </w:pPr>
            <w:r w:rsidRPr="009A6EA0">
              <w:rPr>
                <w:rFonts w:cstheme="minorHAnsi"/>
                <w:smallCaps/>
                <w:color w:val="000000" w:themeColor="text1"/>
                <w:szCs w:val="20"/>
              </w:rPr>
              <w:t>10</w:t>
            </w:r>
          </w:p>
        </w:tc>
        <w:tc>
          <w:tcPr>
            <w:tcW w:w="661" w:type="dxa"/>
            <w:shd w:val="clear" w:color="auto" w:fill="FFFFFF" w:themeFill="background1"/>
            <w:vAlign w:val="center"/>
          </w:tcPr>
          <w:p w14:paraId="097F3960" w14:textId="77777777" w:rsidR="005D152A" w:rsidRPr="009A6EA0" w:rsidRDefault="005D152A" w:rsidP="002B0931">
            <w:pPr>
              <w:jc w:val="center"/>
              <w:rPr>
                <w:rFonts w:cstheme="minorBidi"/>
                <w:smallCaps/>
                <w:color w:val="000000" w:themeColor="text1"/>
                <w:szCs w:val="20"/>
              </w:rPr>
            </w:pPr>
            <w:r w:rsidRPr="009A6EA0">
              <w:rPr>
                <w:rFonts w:cstheme="minorHAnsi"/>
                <w:smallCaps/>
                <w:color w:val="000000" w:themeColor="text1"/>
                <w:szCs w:val="20"/>
              </w:rPr>
              <w:t>3.1</w:t>
            </w:r>
          </w:p>
        </w:tc>
        <w:tc>
          <w:tcPr>
            <w:tcW w:w="2010" w:type="dxa"/>
            <w:shd w:val="clear" w:color="auto" w:fill="FFFFFF" w:themeFill="background1"/>
            <w:vAlign w:val="center"/>
          </w:tcPr>
          <w:p w14:paraId="70C8D90F" w14:textId="77777777" w:rsidR="005D152A" w:rsidRPr="009A6EA0" w:rsidRDefault="005D152A" w:rsidP="002B0931">
            <w:pPr>
              <w:jc w:val="center"/>
              <w:rPr>
                <w:rFonts w:cstheme="minorBidi"/>
                <w:smallCaps/>
                <w:color w:val="000000" w:themeColor="text1"/>
                <w:szCs w:val="20"/>
              </w:rPr>
            </w:pPr>
            <w:r w:rsidRPr="009A6EA0">
              <w:rPr>
                <w:rFonts w:cstheme="minorHAnsi"/>
                <w:smallCaps/>
                <w:color w:val="000000" w:themeColor="text1"/>
                <w:szCs w:val="20"/>
              </w:rPr>
              <w:t>SI</w:t>
            </w:r>
          </w:p>
        </w:tc>
        <w:tc>
          <w:tcPr>
            <w:tcW w:w="627" w:type="dxa"/>
            <w:shd w:val="clear" w:color="auto" w:fill="FFFFFF" w:themeFill="background1"/>
            <w:vAlign w:val="center"/>
          </w:tcPr>
          <w:p w14:paraId="643C15B3" w14:textId="77777777" w:rsidR="005D152A" w:rsidRPr="009A6EA0" w:rsidRDefault="005D152A" w:rsidP="002B0931">
            <w:pPr>
              <w:jc w:val="center"/>
              <w:rPr>
                <w:rFonts w:cstheme="minorBidi"/>
                <w:smallCaps/>
                <w:color w:val="000000" w:themeColor="text1"/>
                <w:szCs w:val="20"/>
              </w:rPr>
            </w:pPr>
            <w:r w:rsidRPr="009A6EA0">
              <w:rPr>
                <w:rFonts w:cstheme="minorHAnsi"/>
                <w:smallCaps/>
                <w:color w:val="000000" w:themeColor="text1"/>
                <w:szCs w:val="20"/>
              </w:rPr>
              <w:t>10</w:t>
            </w:r>
          </w:p>
        </w:tc>
        <w:tc>
          <w:tcPr>
            <w:tcW w:w="2493" w:type="dxa"/>
            <w:shd w:val="clear" w:color="auto" w:fill="FFFFFF" w:themeFill="background1"/>
          </w:tcPr>
          <w:p w14:paraId="70195A9A" w14:textId="77777777" w:rsidR="005D152A" w:rsidRPr="009A6EA0" w:rsidRDefault="005D152A" w:rsidP="002B0931">
            <w:pPr>
              <w:jc w:val="center"/>
              <w:rPr>
                <w:rFonts w:cstheme="minorHAnsi"/>
                <w:smallCaps/>
                <w:color w:val="000000" w:themeColor="text1"/>
                <w:szCs w:val="20"/>
              </w:rPr>
            </w:pPr>
          </w:p>
        </w:tc>
      </w:tr>
      <w:tr w:rsidR="005D152A" w:rsidRPr="009A6EA0" w14:paraId="6DB4F2E4" w14:textId="77777777" w:rsidTr="002B0931">
        <w:trPr>
          <w:cantSplit/>
          <w:trHeight w:val="20"/>
        </w:trPr>
        <w:tc>
          <w:tcPr>
            <w:tcW w:w="313" w:type="dxa"/>
            <w:gridSpan w:val="2"/>
            <w:vMerge/>
            <w:shd w:val="clear" w:color="auto" w:fill="FFFFFF" w:themeFill="background1"/>
            <w:vAlign w:val="center"/>
          </w:tcPr>
          <w:p w14:paraId="3193E798" w14:textId="77777777" w:rsidR="005D152A" w:rsidRPr="009A6EA0" w:rsidRDefault="005D152A" w:rsidP="002B0931">
            <w:pPr>
              <w:jc w:val="both"/>
              <w:rPr>
                <w:rFonts w:cstheme="minorHAnsi"/>
                <w:szCs w:val="20"/>
              </w:rPr>
            </w:pPr>
          </w:p>
        </w:tc>
        <w:tc>
          <w:tcPr>
            <w:tcW w:w="2276" w:type="dxa"/>
            <w:vMerge/>
            <w:shd w:val="clear" w:color="auto" w:fill="FFFFFF" w:themeFill="background1"/>
            <w:vAlign w:val="center"/>
          </w:tcPr>
          <w:p w14:paraId="12287369" w14:textId="77777777" w:rsidR="005D152A" w:rsidRPr="009A6EA0" w:rsidRDefault="005D152A" w:rsidP="002B0931">
            <w:pPr>
              <w:jc w:val="both"/>
              <w:rPr>
                <w:rFonts w:cstheme="minorHAnsi"/>
                <w:szCs w:val="20"/>
                <w:lang w:val="en-US"/>
              </w:rPr>
            </w:pPr>
          </w:p>
        </w:tc>
        <w:tc>
          <w:tcPr>
            <w:tcW w:w="558" w:type="dxa"/>
            <w:vMerge/>
            <w:shd w:val="clear" w:color="auto" w:fill="FFFFFF" w:themeFill="background1"/>
            <w:vAlign w:val="center"/>
          </w:tcPr>
          <w:p w14:paraId="34E037AC" w14:textId="77777777" w:rsidR="005D152A" w:rsidRPr="009A6EA0" w:rsidRDefault="005D152A" w:rsidP="002B0931">
            <w:pPr>
              <w:jc w:val="center"/>
              <w:rPr>
                <w:rFonts w:cstheme="minorHAnsi"/>
                <w:smallCaps/>
                <w:color w:val="000000" w:themeColor="text1"/>
                <w:szCs w:val="20"/>
              </w:rPr>
            </w:pPr>
          </w:p>
        </w:tc>
        <w:tc>
          <w:tcPr>
            <w:tcW w:w="661" w:type="dxa"/>
            <w:shd w:val="clear" w:color="auto" w:fill="FFFFFF" w:themeFill="background1"/>
            <w:vAlign w:val="center"/>
          </w:tcPr>
          <w:p w14:paraId="18C481A0" w14:textId="77777777" w:rsidR="005D152A" w:rsidRPr="009A6EA0" w:rsidRDefault="005D152A" w:rsidP="002B0931">
            <w:pPr>
              <w:jc w:val="center"/>
              <w:rPr>
                <w:rFonts w:cstheme="minorHAnsi"/>
                <w:smallCaps/>
                <w:color w:val="000000" w:themeColor="text1"/>
                <w:szCs w:val="20"/>
              </w:rPr>
            </w:pPr>
            <w:r w:rsidRPr="009A6EA0">
              <w:rPr>
                <w:rFonts w:cstheme="minorHAnsi"/>
                <w:smallCaps/>
                <w:color w:val="000000" w:themeColor="text1"/>
                <w:szCs w:val="20"/>
              </w:rPr>
              <w:t>3.2</w:t>
            </w:r>
          </w:p>
        </w:tc>
        <w:tc>
          <w:tcPr>
            <w:tcW w:w="2010" w:type="dxa"/>
            <w:shd w:val="clear" w:color="auto" w:fill="FFFFFF" w:themeFill="background1"/>
            <w:vAlign w:val="center"/>
          </w:tcPr>
          <w:p w14:paraId="45AD9D2F" w14:textId="77777777" w:rsidR="005D152A" w:rsidRPr="009A6EA0" w:rsidRDefault="005D152A" w:rsidP="002B0931">
            <w:pPr>
              <w:jc w:val="center"/>
              <w:rPr>
                <w:rFonts w:cstheme="minorHAnsi"/>
                <w:smallCaps/>
                <w:color w:val="000000" w:themeColor="text1"/>
                <w:szCs w:val="20"/>
              </w:rPr>
            </w:pPr>
            <w:r w:rsidRPr="009A6EA0">
              <w:rPr>
                <w:rFonts w:cstheme="minorHAnsi"/>
                <w:smallCaps/>
                <w:color w:val="000000" w:themeColor="text1"/>
                <w:szCs w:val="20"/>
              </w:rPr>
              <w:t>NO</w:t>
            </w:r>
          </w:p>
        </w:tc>
        <w:tc>
          <w:tcPr>
            <w:tcW w:w="627" w:type="dxa"/>
            <w:shd w:val="clear" w:color="auto" w:fill="FFFFFF" w:themeFill="background1"/>
            <w:vAlign w:val="center"/>
          </w:tcPr>
          <w:p w14:paraId="3073E78C" w14:textId="77777777" w:rsidR="005D152A" w:rsidRPr="009A6EA0" w:rsidRDefault="005D152A" w:rsidP="002B0931">
            <w:pPr>
              <w:jc w:val="center"/>
              <w:rPr>
                <w:rFonts w:cstheme="minorHAnsi"/>
                <w:smallCaps/>
                <w:color w:val="000000" w:themeColor="text1"/>
                <w:szCs w:val="20"/>
              </w:rPr>
            </w:pPr>
            <w:r w:rsidRPr="009A6EA0">
              <w:rPr>
                <w:rFonts w:cstheme="minorHAnsi"/>
                <w:smallCaps/>
                <w:color w:val="000000" w:themeColor="text1"/>
                <w:szCs w:val="20"/>
              </w:rPr>
              <w:t>0</w:t>
            </w:r>
          </w:p>
        </w:tc>
        <w:tc>
          <w:tcPr>
            <w:tcW w:w="2493" w:type="dxa"/>
            <w:shd w:val="clear" w:color="auto" w:fill="FFFFFF" w:themeFill="background1"/>
          </w:tcPr>
          <w:p w14:paraId="6986A6AC" w14:textId="77777777" w:rsidR="005D152A" w:rsidRPr="009A6EA0" w:rsidRDefault="005D152A" w:rsidP="002B0931">
            <w:pPr>
              <w:jc w:val="center"/>
              <w:rPr>
                <w:rFonts w:cstheme="minorHAnsi"/>
                <w:smallCaps/>
                <w:color w:val="000000" w:themeColor="text1"/>
                <w:szCs w:val="20"/>
              </w:rPr>
            </w:pPr>
          </w:p>
        </w:tc>
      </w:tr>
      <w:tr w:rsidR="005D152A" w:rsidRPr="009A6EA0" w14:paraId="4A4980A6" w14:textId="77777777" w:rsidTr="002B0931">
        <w:trPr>
          <w:cantSplit/>
          <w:trHeight w:val="20"/>
        </w:trPr>
        <w:tc>
          <w:tcPr>
            <w:tcW w:w="313" w:type="dxa"/>
            <w:gridSpan w:val="2"/>
            <w:vMerge w:val="restart"/>
            <w:shd w:val="clear" w:color="auto" w:fill="FFFFFF" w:themeFill="background1"/>
            <w:vAlign w:val="center"/>
          </w:tcPr>
          <w:p w14:paraId="51D70FEF" w14:textId="77777777" w:rsidR="005D152A" w:rsidRPr="009A6EA0" w:rsidRDefault="005D152A" w:rsidP="002B0931">
            <w:pPr>
              <w:jc w:val="both"/>
              <w:rPr>
                <w:rFonts w:cstheme="minorHAnsi"/>
                <w:szCs w:val="20"/>
              </w:rPr>
            </w:pPr>
            <w:r w:rsidRPr="009A6EA0">
              <w:rPr>
                <w:rFonts w:cstheme="minorHAnsi"/>
                <w:smallCaps/>
                <w:color w:val="000000" w:themeColor="text1"/>
                <w:szCs w:val="20"/>
              </w:rPr>
              <w:t>4</w:t>
            </w:r>
          </w:p>
        </w:tc>
        <w:tc>
          <w:tcPr>
            <w:tcW w:w="2276" w:type="dxa"/>
            <w:vMerge w:val="restart"/>
            <w:shd w:val="clear" w:color="auto" w:fill="FFFFFF" w:themeFill="background1"/>
            <w:vAlign w:val="center"/>
          </w:tcPr>
          <w:p w14:paraId="428B2E73" w14:textId="77777777" w:rsidR="005D152A" w:rsidRPr="009A6EA0" w:rsidRDefault="005D152A" w:rsidP="002B0931">
            <w:pPr>
              <w:jc w:val="both"/>
              <w:rPr>
                <w:rFonts w:cstheme="minorHAnsi"/>
                <w:szCs w:val="20"/>
              </w:rPr>
            </w:pPr>
            <w:r w:rsidRPr="009A6EA0">
              <w:rPr>
                <w:rFonts w:cstheme="minorHAnsi"/>
                <w:szCs w:val="20"/>
              </w:rPr>
              <w:t>Sistema di scansione vertical per il Broadband Infrared thermometer</w:t>
            </w:r>
          </w:p>
        </w:tc>
        <w:tc>
          <w:tcPr>
            <w:tcW w:w="558" w:type="dxa"/>
            <w:vMerge w:val="restart"/>
            <w:shd w:val="clear" w:color="auto" w:fill="FFFFFF" w:themeFill="background1"/>
            <w:vAlign w:val="center"/>
          </w:tcPr>
          <w:p w14:paraId="7081B775" w14:textId="77777777" w:rsidR="005D152A" w:rsidRPr="009A6EA0" w:rsidRDefault="005D152A" w:rsidP="002B0931">
            <w:pPr>
              <w:jc w:val="center"/>
              <w:rPr>
                <w:rFonts w:cstheme="minorHAnsi"/>
                <w:szCs w:val="20"/>
              </w:rPr>
            </w:pPr>
            <w:r w:rsidRPr="009A6EA0">
              <w:rPr>
                <w:rFonts w:cstheme="minorHAnsi"/>
                <w:szCs w:val="20"/>
              </w:rPr>
              <w:t>10</w:t>
            </w:r>
          </w:p>
        </w:tc>
        <w:tc>
          <w:tcPr>
            <w:tcW w:w="661" w:type="dxa"/>
            <w:shd w:val="clear" w:color="auto" w:fill="FFFFFF" w:themeFill="background1"/>
            <w:vAlign w:val="center"/>
          </w:tcPr>
          <w:p w14:paraId="3B6800DC" w14:textId="77777777" w:rsidR="005D152A" w:rsidRPr="009A6EA0" w:rsidRDefault="005D152A" w:rsidP="002B0931">
            <w:pPr>
              <w:jc w:val="center"/>
              <w:rPr>
                <w:rFonts w:cstheme="minorHAnsi"/>
                <w:szCs w:val="20"/>
              </w:rPr>
            </w:pPr>
            <w:r w:rsidRPr="009A6EA0">
              <w:rPr>
                <w:rFonts w:cstheme="minorHAnsi"/>
                <w:szCs w:val="20"/>
              </w:rPr>
              <w:t>4.1</w:t>
            </w:r>
          </w:p>
        </w:tc>
        <w:tc>
          <w:tcPr>
            <w:tcW w:w="2010" w:type="dxa"/>
            <w:shd w:val="clear" w:color="auto" w:fill="FFFFFF" w:themeFill="background1"/>
            <w:vAlign w:val="center"/>
          </w:tcPr>
          <w:p w14:paraId="1FF5CD6B" w14:textId="77777777" w:rsidR="005D152A" w:rsidRPr="009A6EA0" w:rsidRDefault="005D152A" w:rsidP="002B0931">
            <w:pPr>
              <w:jc w:val="center"/>
              <w:rPr>
                <w:rFonts w:cstheme="minorHAnsi"/>
                <w:szCs w:val="20"/>
              </w:rPr>
            </w:pPr>
            <w:r w:rsidRPr="009A6EA0">
              <w:rPr>
                <w:rFonts w:cstheme="minorHAnsi"/>
                <w:szCs w:val="20"/>
              </w:rPr>
              <w:t>SI</w:t>
            </w:r>
          </w:p>
        </w:tc>
        <w:tc>
          <w:tcPr>
            <w:tcW w:w="627" w:type="dxa"/>
            <w:shd w:val="clear" w:color="auto" w:fill="FFFFFF" w:themeFill="background1"/>
            <w:vAlign w:val="center"/>
          </w:tcPr>
          <w:p w14:paraId="33D63F03" w14:textId="77777777" w:rsidR="005D152A" w:rsidRPr="009A6EA0" w:rsidRDefault="005D152A" w:rsidP="002B0931">
            <w:pPr>
              <w:jc w:val="center"/>
              <w:rPr>
                <w:rFonts w:cstheme="minorHAnsi"/>
                <w:szCs w:val="20"/>
              </w:rPr>
            </w:pPr>
            <w:r w:rsidRPr="009A6EA0">
              <w:rPr>
                <w:rFonts w:cstheme="minorHAnsi"/>
                <w:szCs w:val="20"/>
              </w:rPr>
              <w:t>10</w:t>
            </w:r>
          </w:p>
        </w:tc>
        <w:tc>
          <w:tcPr>
            <w:tcW w:w="2493" w:type="dxa"/>
            <w:shd w:val="clear" w:color="auto" w:fill="FFFFFF" w:themeFill="background1"/>
          </w:tcPr>
          <w:p w14:paraId="3D3C3852" w14:textId="77777777" w:rsidR="005D152A" w:rsidRPr="009A6EA0" w:rsidRDefault="005D152A" w:rsidP="002B0931">
            <w:pPr>
              <w:jc w:val="center"/>
              <w:rPr>
                <w:rFonts w:cstheme="minorHAnsi"/>
                <w:szCs w:val="20"/>
              </w:rPr>
            </w:pPr>
          </w:p>
        </w:tc>
      </w:tr>
      <w:tr w:rsidR="005D152A" w:rsidRPr="009A6EA0" w14:paraId="19870270" w14:textId="77777777" w:rsidTr="002B0931">
        <w:trPr>
          <w:cantSplit/>
          <w:trHeight w:val="20"/>
        </w:trPr>
        <w:tc>
          <w:tcPr>
            <w:tcW w:w="313" w:type="dxa"/>
            <w:gridSpan w:val="2"/>
            <w:vMerge/>
            <w:shd w:val="clear" w:color="auto" w:fill="FFFFFF" w:themeFill="background1"/>
            <w:vAlign w:val="center"/>
          </w:tcPr>
          <w:p w14:paraId="00D93880" w14:textId="77777777" w:rsidR="005D152A" w:rsidRPr="009A6EA0" w:rsidRDefault="005D152A" w:rsidP="002B0931">
            <w:pPr>
              <w:jc w:val="both"/>
              <w:rPr>
                <w:rFonts w:cstheme="minorHAnsi"/>
                <w:smallCaps/>
                <w:color w:val="000000" w:themeColor="text1"/>
                <w:szCs w:val="20"/>
              </w:rPr>
            </w:pPr>
          </w:p>
        </w:tc>
        <w:tc>
          <w:tcPr>
            <w:tcW w:w="2276" w:type="dxa"/>
            <w:vMerge/>
            <w:shd w:val="clear" w:color="auto" w:fill="FFFFFF" w:themeFill="background1"/>
            <w:vAlign w:val="center"/>
          </w:tcPr>
          <w:p w14:paraId="285931F6" w14:textId="77777777" w:rsidR="005D152A" w:rsidRPr="009A6EA0" w:rsidRDefault="005D152A" w:rsidP="002B0931">
            <w:pPr>
              <w:jc w:val="both"/>
              <w:rPr>
                <w:rFonts w:cstheme="minorHAnsi"/>
                <w:szCs w:val="20"/>
              </w:rPr>
            </w:pPr>
          </w:p>
        </w:tc>
        <w:tc>
          <w:tcPr>
            <w:tcW w:w="558" w:type="dxa"/>
            <w:vMerge/>
            <w:shd w:val="clear" w:color="auto" w:fill="FFFFFF" w:themeFill="background1"/>
            <w:vAlign w:val="center"/>
          </w:tcPr>
          <w:p w14:paraId="00DE6B56" w14:textId="77777777" w:rsidR="005D152A" w:rsidRPr="009A6EA0" w:rsidRDefault="005D152A" w:rsidP="002B0931">
            <w:pPr>
              <w:jc w:val="center"/>
              <w:rPr>
                <w:rFonts w:cstheme="minorHAnsi"/>
                <w:szCs w:val="20"/>
              </w:rPr>
            </w:pPr>
          </w:p>
        </w:tc>
        <w:tc>
          <w:tcPr>
            <w:tcW w:w="661" w:type="dxa"/>
            <w:shd w:val="clear" w:color="auto" w:fill="FFFFFF" w:themeFill="background1"/>
            <w:vAlign w:val="center"/>
          </w:tcPr>
          <w:p w14:paraId="6FC86D5C" w14:textId="77777777" w:rsidR="005D152A" w:rsidRPr="009A6EA0" w:rsidRDefault="005D152A" w:rsidP="002B0931">
            <w:pPr>
              <w:jc w:val="center"/>
              <w:rPr>
                <w:rFonts w:cstheme="minorHAnsi"/>
                <w:szCs w:val="20"/>
              </w:rPr>
            </w:pPr>
            <w:r w:rsidRPr="009A6EA0">
              <w:rPr>
                <w:rFonts w:cstheme="minorHAnsi"/>
                <w:szCs w:val="20"/>
              </w:rPr>
              <w:t>4.2</w:t>
            </w:r>
          </w:p>
        </w:tc>
        <w:tc>
          <w:tcPr>
            <w:tcW w:w="2010" w:type="dxa"/>
            <w:shd w:val="clear" w:color="auto" w:fill="FFFFFF" w:themeFill="background1"/>
            <w:vAlign w:val="center"/>
          </w:tcPr>
          <w:p w14:paraId="771863EF" w14:textId="77777777" w:rsidR="005D152A" w:rsidRPr="009A6EA0" w:rsidRDefault="005D152A" w:rsidP="002B0931">
            <w:pPr>
              <w:jc w:val="center"/>
              <w:rPr>
                <w:rFonts w:cstheme="minorHAnsi"/>
                <w:szCs w:val="20"/>
              </w:rPr>
            </w:pPr>
            <w:r w:rsidRPr="009A6EA0">
              <w:rPr>
                <w:rFonts w:cstheme="minorHAnsi"/>
                <w:szCs w:val="20"/>
              </w:rPr>
              <w:t>NO</w:t>
            </w:r>
          </w:p>
        </w:tc>
        <w:tc>
          <w:tcPr>
            <w:tcW w:w="627" w:type="dxa"/>
            <w:shd w:val="clear" w:color="auto" w:fill="FFFFFF" w:themeFill="background1"/>
            <w:vAlign w:val="center"/>
          </w:tcPr>
          <w:p w14:paraId="7DBEBF08" w14:textId="77777777" w:rsidR="005D152A" w:rsidRPr="009A6EA0" w:rsidRDefault="005D152A" w:rsidP="002B0931">
            <w:pPr>
              <w:jc w:val="center"/>
              <w:rPr>
                <w:rFonts w:cstheme="minorHAnsi"/>
                <w:szCs w:val="20"/>
              </w:rPr>
            </w:pPr>
            <w:r w:rsidRPr="009A6EA0">
              <w:rPr>
                <w:rFonts w:cstheme="minorHAnsi"/>
                <w:szCs w:val="20"/>
              </w:rPr>
              <w:t>0</w:t>
            </w:r>
          </w:p>
        </w:tc>
        <w:tc>
          <w:tcPr>
            <w:tcW w:w="2493" w:type="dxa"/>
            <w:shd w:val="clear" w:color="auto" w:fill="FFFFFF" w:themeFill="background1"/>
          </w:tcPr>
          <w:p w14:paraId="19B395D0" w14:textId="77777777" w:rsidR="005D152A" w:rsidRPr="009A6EA0" w:rsidRDefault="005D152A" w:rsidP="002B0931">
            <w:pPr>
              <w:jc w:val="center"/>
              <w:rPr>
                <w:rFonts w:cstheme="minorHAnsi"/>
                <w:szCs w:val="20"/>
              </w:rPr>
            </w:pPr>
          </w:p>
        </w:tc>
      </w:tr>
      <w:tr w:rsidR="005D152A" w:rsidRPr="009A6EA0" w14:paraId="71773726" w14:textId="77777777" w:rsidTr="002B0931">
        <w:trPr>
          <w:cantSplit/>
          <w:trHeight w:val="20"/>
        </w:trPr>
        <w:tc>
          <w:tcPr>
            <w:tcW w:w="313" w:type="dxa"/>
            <w:gridSpan w:val="2"/>
            <w:vMerge w:val="restart"/>
            <w:shd w:val="clear" w:color="auto" w:fill="FFFFFF" w:themeFill="background1"/>
            <w:vAlign w:val="center"/>
          </w:tcPr>
          <w:p w14:paraId="6B754D2A" w14:textId="77777777" w:rsidR="005D152A" w:rsidRPr="009A6EA0" w:rsidRDefault="005D152A" w:rsidP="002B0931">
            <w:pPr>
              <w:jc w:val="both"/>
              <w:rPr>
                <w:rFonts w:cstheme="minorHAnsi"/>
                <w:smallCaps/>
                <w:color w:val="000000" w:themeColor="text1"/>
                <w:szCs w:val="20"/>
              </w:rPr>
            </w:pPr>
            <w:r w:rsidRPr="009A6EA0">
              <w:rPr>
                <w:rFonts w:cstheme="minorHAnsi"/>
                <w:color w:val="000000" w:themeColor="text1"/>
                <w:szCs w:val="20"/>
              </w:rPr>
              <w:t>5</w:t>
            </w:r>
          </w:p>
        </w:tc>
        <w:tc>
          <w:tcPr>
            <w:tcW w:w="2276" w:type="dxa"/>
            <w:vMerge w:val="restart"/>
            <w:shd w:val="clear" w:color="auto" w:fill="FFFFFF" w:themeFill="background1"/>
            <w:vAlign w:val="center"/>
          </w:tcPr>
          <w:p w14:paraId="0E1E333B" w14:textId="77777777" w:rsidR="005D152A" w:rsidRPr="009A6EA0" w:rsidRDefault="005D152A" w:rsidP="002B0931">
            <w:pPr>
              <w:jc w:val="both"/>
              <w:rPr>
                <w:rFonts w:cstheme="minorHAnsi"/>
                <w:szCs w:val="20"/>
              </w:rPr>
            </w:pPr>
            <w:r w:rsidRPr="009A6EA0">
              <w:rPr>
                <w:rFonts w:cstheme="minorHAnsi"/>
                <w:szCs w:val="20"/>
              </w:rPr>
              <w:t>Spare radome sheets (min5 pezzi)</w:t>
            </w:r>
          </w:p>
        </w:tc>
        <w:tc>
          <w:tcPr>
            <w:tcW w:w="558" w:type="dxa"/>
            <w:vMerge w:val="restart"/>
            <w:shd w:val="clear" w:color="auto" w:fill="FFFFFF" w:themeFill="background1"/>
            <w:vAlign w:val="center"/>
          </w:tcPr>
          <w:p w14:paraId="37A0125C" w14:textId="77777777" w:rsidR="005D152A" w:rsidRPr="009A6EA0" w:rsidRDefault="005D152A" w:rsidP="002B0931">
            <w:pPr>
              <w:jc w:val="center"/>
              <w:rPr>
                <w:rFonts w:cstheme="minorHAnsi"/>
                <w:szCs w:val="20"/>
              </w:rPr>
            </w:pPr>
            <w:r w:rsidRPr="009A6EA0">
              <w:rPr>
                <w:rFonts w:cstheme="minorHAnsi"/>
                <w:szCs w:val="20"/>
              </w:rPr>
              <w:t>5</w:t>
            </w:r>
          </w:p>
        </w:tc>
        <w:tc>
          <w:tcPr>
            <w:tcW w:w="661" w:type="dxa"/>
            <w:shd w:val="clear" w:color="auto" w:fill="FFFFFF" w:themeFill="background1"/>
            <w:vAlign w:val="center"/>
          </w:tcPr>
          <w:p w14:paraId="12ED288B" w14:textId="77777777" w:rsidR="005D152A" w:rsidRPr="009A6EA0" w:rsidRDefault="005D152A" w:rsidP="002B0931">
            <w:pPr>
              <w:jc w:val="center"/>
              <w:rPr>
                <w:rFonts w:cstheme="minorHAnsi"/>
                <w:szCs w:val="20"/>
              </w:rPr>
            </w:pPr>
            <w:r w:rsidRPr="009A6EA0">
              <w:rPr>
                <w:rFonts w:cstheme="minorHAnsi"/>
                <w:szCs w:val="20"/>
              </w:rPr>
              <w:t>5.1</w:t>
            </w:r>
          </w:p>
        </w:tc>
        <w:tc>
          <w:tcPr>
            <w:tcW w:w="2010" w:type="dxa"/>
            <w:shd w:val="clear" w:color="auto" w:fill="FFFFFF" w:themeFill="background1"/>
            <w:vAlign w:val="center"/>
          </w:tcPr>
          <w:p w14:paraId="2F391D29" w14:textId="77777777" w:rsidR="005D152A" w:rsidRPr="009A6EA0" w:rsidRDefault="005D152A" w:rsidP="002B0931">
            <w:pPr>
              <w:jc w:val="center"/>
              <w:rPr>
                <w:rFonts w:cstheme="minorHAnsi"/>
                <w:szCs w:val="20"/>
              </w:rPr>
            </w:pPr>
            <w:r w:rsidRPr="009A6EA0">
              <w:rPr>
                <w:rFonts w:cstheme="minorHAnsi"/>
                <w:szCs w:val="20"/>
              </w:rPr>
              <w:t>SI</w:t>
            </w:r>
          </w:p>
        </w:tc>
        <w:tc>
          <w:tcPr>
            <w:tcW w:w="627" w:type="dxa"/>
            <w:shd w:val="clear" w:color="auto" w:fill="FFFFFF" w:themeFill="background1"/>
            <w:vAlign w:val="center"/>
          </w:tcPr>
          <w:p w14:paraId="3D207E5E" w14:textId="77777777" w:rsidR="005D152A" w:rsidRPr="009A6EA0" w:rsidRDefault="005D152A" w:rsidP="002B0931">
            <w:pPr>
              <w:jc w:val="center"/>
              <w:rPr>
                <w:rFonts w:cstheme="minorHAnsi"/>
                <w:szCs w:val="20"/>
              </w:rPr>
            </w:pPr>
            <w:r w:rsidRPr="009A6EA0">
              <w:rPr>
                <w:rFonts w:cstheme="minorHAnsi"/>
                <w:szCs w:val="20"/>
              </w:rPr>
              <w:t>5</w:t>
            </w:r>
          </w:p>
        </w:tc>
        <w:tc>
          <w:tcPr>
            <w:tcW w:w="2493" w:type="dxa"/>
            <w:shd w:val="clear" w:color="auto" w:fill="FFFFFF" w:themeFill="background1"/>
          </w:tcPr>
          <w:p w14:paraId="229CB923" w14:textId="77777777" w:rsidR="005D152A" w:rsidRPr="009A6EA0" w:rsidRDefault="005D152A" w:rsidP="002B0931">
            <w:pPr>
              <w:jc w:val="center"/>
              <w:rPr>
                <w:rFonts w:cstheme="minorHAnsi"/>
                <w:szCs w:val="20"/>
              </w:rPr>
            </w:pPr>
          </w:p>
        </w:tc>
      </w:tr>
      <w:tr w:rsidR="005D152A" w:rsidRPr="009A6EA0" w14:paraId="25C1058A" w14:textId="77777777" w:rsidTr="002B0931">
        <w:trPr>
          <w:cantSplit/>
          <w:trHeight w:val="20"/>
        </w:trPr>
        <w:tc>
          <w:tcPr>
            <w:tcW w:w="313" w:type="dxa"/>
            <w:gridSpan w:val="2"/>
            <w:vMerge/>
            <w:shd w:val="clear" w:color="auto" w:fill="FFFFFF" w:themeFill="background1"/>
            <w:vAlign w:val="center"/>
          </w:tcPr>
          <w:p w14:paraId="058B98EE" w14:textId="77777777" w:rsidR="005D152A" w:rsidRPr="009A6EA0" w:rsidRDefault="005D152A" w:rsidP="002B0931">
            <w:pPr>
              <w:jc w:val="both"/>
              <w:rPr>
                <w:rFonts w:cstheme="minorHAnsi"/>
                <w:color w:val="000000" w:themeColor="text1"/>
                <w:szCs w:val="20"/>
              </w:rPr>
            </w:pPr>
          </w:p>
        </w:tc>
        <w:tc>
          <w:tcPr>
            <w:tcW w:w="2276" w:type="dxa"/>
            <w:vMerge/>
            <w:shd w:val="clear" w:color="auto" w:fill="FFFFFF" w:themeFill="background1"/>
            <w:vAlign w:val="center"/>
          </w:tcPr>
          <w:p w14:paraId="57769A22" w14:textId="77777777" w:rsidR="005D152A" w:rsidRPr="009A6EA0" w:rsidRDefault="005D152A" w:rsidP="002B0931">
            <w:pPr>
              <w:jc w:val="both"/>
              <w:rPr>
                <w:rFonts w:cstheme="minorHAnsi"/>
                <w:szCs w:val="20"/>
              </w:rPr>
            </w:pPr>
          </w:p>
        </w:tc>
        <w:tc>
          <w:tcPr>
            <w:tcW w:w="558" w:type="dxa"/>
            <w:vMerge/>
            <w:shd w:val="clear" w:color="auto" w:fill="FFFFFF" w:themeFill="background1"/>
            <w:vAlign w:val="center"/>
          </w:tcPr>
          <w:p w14:paraId="7C03E29D" w14:textId="77777777" w:rsidR="005D152A" w:rsidRPr="009A6EA0" w:rsidRDefault="005D152A" w:rsidP="002B0931">
            <w:pPr>
              <w:jc w:val="center"/>
              <w:rPr>
                <w:rFonts w:cstheme="minorHAnsi"/>
                <w:szCs w:val="20"/>
              </w:rPr>
            </w:pPr>
          </w:p>
        </w:tc>
        <w:tc>
          <w:tcPr>
            <w:tcW w:w="661" w:type="dxa"/>
            <w:shd w:val="clear" w:color="auto" w:fill="FFFFFF" w:themeFill="background1"/>
            <w:vAlign w:val="center"/>
          </w:tcPr>
          <w:p w14:paraId="3C19A030" w14:textId="77777777" w:rsidR="005D152A" w:rsidRPr="009A6EA0" w:rsidRDefault="005D152A" w:rsidP="002B0931">
            <w:pPr>
              <w:jc w:val="center"/>
              <w:rPr>
                <w:rFonts w:cstheme="minorHAnsi"/>
                <w:szCs w:val="20"/>
              </w:rPr>
            </w:pPr>
            <w:r w:rsidRPr="009A6EA0">
              <w:rPr>
                <w:rFonts w:cstheme="minorHAnsi"/>
                <w:szCs w:val="20"/>
              </w:rPr>
              <w:t>5.2</w:t>
            </w:r>
          </w:p>
        </w:tc>
        <w:tc>
          <w:tcPr>
            <w:tcW w:w="2010" w:type="dxa"/>
            <w:shd w:val="clear" w:color="auto" w:fill="FFFFFF" w:themeFill="background1"/>
            <w:vAlign w:val="center"/>
          </w:tcPr>
          <w:p w14:paraId="3E2334B8" w14:textId="77777777" w:rsidR="005D152A" w:rsidRPr="009A6EA0" w:rsidRDefault="005D152A" w:rsidP="002B0931">
            <w:pPr>
              <w:jc w:val="center"/>
              <w:rPr>
                <w:rFonts w:cstheme="minorHAnsi"/>
                <w:szCs w:val="20"/>
              </w:rPr>
            </w:pPr>
            <w:r w:rsidRPr="009A6EA0">
              <w:rPr>
                <w:rFonts w:cstheme="minorHAnsi"/>
                <w:szCs w:val="20"/>
              </w:rPr>
              <w:t>NO</w:t>
            </w:r>
          </w:p>
        </w:tc>
        <w:tc>
          <w:tcPr>
            <w:tcW w:w="627" w:type="dxa"/>
            <w:shd w:val="clear" w:color="auto" w:fill="FFFFFF" w:themeFill="background1"/>
            <w:vAlign w:val="center"/>
          </w:tcPr>
          <w:p w14:paraId="67AA442B" w14:textId="77777777" w:rsidR="005D152A" w:rsidRPr="009A6EA0" w:rsidRDefault="005D152A" w:rsidP="002B0931">
            <w:pPr>
              <w:jc w:val="center"/>
              <w:rPr>
                <w:rFonts w:cstheme="minorHAnsi"/>
                <w:szCs w:val="20"/>
              </w:rPr>
            </w:pPr>
            <w:r w:rsidRPr="009A6EA0">
              <w:rPr>
                <w:rFonts w:cstheme="minorHAnsi"/>
                <w:szCs w:val="20"/>
              </w:rPr>
              <w:t>0</w:t>
            </w:r>
          </w:p>
        </w:tc>
        <w:tc>
          <w:tcPr>
            <w:tcW w:w="2493" w:type="dxa"/>
            <w:shd w:val="clear" w:color="auto" w:fill="FFFFFF" w:themeFill="background1"/>
          </w:tcPr>
          <w:p w14:paraId="0A0610D9" w14:textId="77777777" w:rsidR="005D152A" w:rsidRPr="009A6EA0" w:rsidRDefault="005D152A" w:rsidP="002B0931">
            <w:pPr>
              <w:jc w:val="center"/>
              <w:rPr>
                <w:rFonts w:cstheme="minorHAnsi"/>
                <w:szCs w:val="20"/>
              </w:rPr>
            </w:pPr>
          </w:p>
        </w:tc>
      </w:tr>
      <w:tr w:rsidR="005D152A" w:rsidRPr="009A6EA0" w14:paraId="7A7D6F96" w14:textId="77777777" w:rsidTr="002B0931">
        <w:trPr>
          <w:cantSplit/>
          <w:trHeight w:val="20"/>
        </w:trPr>
        <w:tc>
          <w:tcPr>
            <w:tcW w:w="313" w:type="dxa"/>
            <w:gridSpan w:val="2"/>
            <w:vMerge w:val="restart"/>
            <w:shd w:val="clear" w:color="auto" w:fill="FFFFFF" w:themeFill="background1"/>
            <w:vAlign w:val="center"/>
          </w:tcPr>
          <w:p w14:paraId="78FE3527" w14:textId="77777777" w:rsidR="005D152A" w:rsidRPr="009A6EA0" w:rsidRDefault="005D152A" w:rsidP="002B0931">
            <w:pPr>
              <w:jc w:val="both"/>
              <w:rPr>
                <w:rFonts w:cstheme="minorHAnsi"/>
                <w:color w:val="000000" w:themeColor="text1"/>
                <w:szCs w:val="20"/>
              </w:rPr>
            </w:pPr>
            <w:r w:rsidRPr="009A6EA0">
              <w:rPr>
                <w:rFonts w:cstheme="minorHAnsi"/>
                <w:color w:val="000000" w:themeColor="text1"/>
                <w:szCs w:val="20"/>
              </w:rPr>
              <w:t>6</w:t>
            </w:r>
          </w:p>
        </w:tc>
        <w:tc>
          <w:tcPr>
            <w:tcW w:w="2276" w:type="dxa"/>
            <w:vMerge w:val="restart"/>
            <w:shd w:val="clear" w:color="auto" w:fill="FFFFFF" w:themeFill="background1"/>
            <w:vAlign w:val="center"/>
          </w:tcPr>
          <w:p w14:paraId="4B4A17F2" w14:textId="77777777" w:rsidR="005D152A" w:rsidRPr="00482F63" w:rsidRDefault="005D152A" w:rsidP="002B0931">
            <w:pPr>
              <w:jc w:val="both"/>
              <w:rPr>
                <w:rFonts w:cstheme="minorHAnsi"/>
                <w:szCs w:val="20"/>
                <w:lang w:val="en-US"/>
              </w:rPr>
            </w:pPr>
            <w:r w:rsidRPr="00482F63">
              <w:rPr>
                <w:rFonts w:cstheme="minorHAnsi"/>
                <w:szCs w:val="20"/>
                <w:lang w:val="en-US"/>
              </w:rPr>
              <w:t>Spare Dew Blower motor or spare power supply unit</w:t>
            </w:r>
          </w:p>
        </w:tc>
        <w:tc>
          <w:tcPr>
            <w:tcW w:w="558" w:type="dxa"/>
            <w:vMerge w:val="restart"/>
            <w:shd w:val="clear" w:color="auto" w:fill="FFFFFF" w:themeFill="background1"/>
            <w:vAlign w:val="center"/>
          </w:tcPr>
          <w:p w14:paraId="748585A3" w14:textId="77777777" w:rsidR="005D152A" w:rsidRPr="009A6EA0" w:rsidRDefault="005D152A" w:rsidP="002B0931">
            <w:pPr>
              <w:jc w:val="center"/>
              <w:rPr>
                <w:rFonts w:cstheme="minorHAnsi"/>
                <w:szCs w:val="20"/>
              </w:rPr>
            </w:pPr>
            <w:r w:rsidRPr="009A6EA0">
              <w:rPr>
                <w:rFonts w:cstheme="minorHAnsi"/>
                <w:szCs w:val="20"/>
              </w:rPr>
              <w:t>5</w:t>
            </w:r>
          </w:p>
        </w:tc>
        <w:tc>
          <w:tcPr>
            <w:tcW w:w="661" w:type="dxa"/>
            <w:shd w:val="clear" w:color="auto" w:fill="FFFFFF" w:themeFill="background1"/>
            <w:vAlign w:val="center"/>
          </w:tcPr>
          <w:p w14:paraId="4164BF8B" w14:textId="77777777" w:rsidR="005D152A" w:rsidRPr="009A6EA0" w:rsidRDefault="005D152A" w:rsidP="002B0931">
            <w:pPr>
              <w:jc w:val="center"/>
              <w:rPr>
                <w:rFonts w:cstheme="minorHAnsi"/>
                <w:szCs w:val="20"/>
              </w:rPr>
            </w:pPr>
            <w:r w:rsidRPr="009A6EA0">
              <w:rPr>
                <w:rFonts w:cstheme="minorHAnsi"/>
                <w:szCs w:val="20"/>
              </w:rPr>
              <w:t>6.1</w:t>
            </w:r>
          </w:p>
        </w:tc>
        <w:tc>
          <w:tcPr>
            <w:tcW w:w="2010" w:type="dxa"/>
            <w:shd w:val="clear" w:color="auto" w:fill="FFFFFF" w:themeFill="background1"/>
            <w:vAlign w:val="center"/>
          </w:tcPr>
          <w:p w14:paraId="5114FE9A" w14:textId="77777777" w:rsidR="005D152A" w:rsidRPr="009A6EA0" w:rsidRDefault="005D152A" w:rsidP="002B0931">
            <w:pPr>
              <w:jc w:val="center"/>
              <w:rPr>
                <w:rFonts w:cstheme="minorHAnsi"/>
                <w:szCs w:val="20"/>
              </w:rPr>
            </w:pPr>
            <w:r w:rsidRPr="009A6EA0">
              <w:rPr>
                <w:rFonts w:cstheme="minorHAnsi"/>
                <w:szCs w:val="20"/>
              </w:rPr>
              <w:t>SI</w:t>
            </w:r>
          </w:p>
        </w:tc>
        <w:tc>
          <w:tcPr>
            <w:tcW w:w="627" w:type="dxa"/>
            <w:shd w:val="clear" w:color="auto" w:fill="FFFFFF" w:themeFill="background1"/>
            <w:vAlign w:val="center"/>
          </w:tcPr>
          <w:p w14:paraId="2D78423F" w14:textId="77777777" w:rsidR="005D152A" w:rsidRPr="009A6EA0" w:rsidRDefault="005D152A" w:rsidP="002B0931">
            <w:pPr>
              <w:jc w:val="center"/>
              <w:rPr>
                <w:rFonts w:cstheme="minorHAnsi"/>
                <w:szCs w:val="20"/>
              </w:rPr>
            </w:pPr>
            <w:r w:rsidRPr="009A6EA0">
              <w:rPr>
                <w:rFonts w:cstheme="minorHAnsi"/>
                <w:szCs w:val="20"/>
              </w:rPr>
              <w:t>5</w:t>
            </w:r>
          </w:p>
        </w:tc>
        <w:tc>
          <w:tcPr>
            <w:tcW w:w="2493" w:type="dxa"/>
            <w:shd w:val="clear" w:color="auto" w:fill="FFFFFF" w:themeFill="background1"/>
          </w:tcPr>
          <w:p w14:paraId="79923EBA" w14:textId="77777777" w:rsidR="005D152A" w:rsidRPr="009A6EA0" w:rsidRDefault="005D152A" w:rsidP="002B0931">
            <w:pPr>
              <w:jc w:val="center"/>
              <w:rPr>
                <w:rFonts w:cstheme="minorHAnsi"/>
                <w:szCs w:val="20"/>
              </w:rPr>
            </w:pPr>
          </w:p>
        </w:tc>
      </w:tr>
      <w:tr w:rsidR="005D152A" w:rsidRPr="009A6EA0" w14:paraId="133B2D9F" w14:textId="77777777" w:rsidTr="002B0931">
        <w:trPr>
          <w:cantSplit/>
          <w:trHeight w:val="20"/>
        </w:trPr>
        <w:tc>
          <w:tcPr>
            <w:tcW w:w="313" w:type="dxa"/>
            <w:gridSpan w:val="2"/>
            <w:vMerge/>
            <w:shd w:val="clear" w:color="auto" w:fill="FFFFFF" w:themeFill="background1"/>
            <w:vAlign w:val="center"/>
          </w:tcPr>
          <w:p w14:paraId="392EBDA9" w14:textId="77777777" w:rsidR="005D152A" w:rsidRPr="009A6EA0" w:rsidRDefault="005D152A" w:rsidP="002B0931">
            <w:pPr>
              <w:jc w:val="both"/>
              <w:rPr>
                <w:rFonts w:cstheme="minorHAnsi"/>
                <w:color w:val="000000" w:themeColor="text1"/>
                <w:szCs w:val="20"/>
              </w:rPr>
            </w:pPr>
          </w:p>
        </w:tc>
        <w:tc>
          <w:tcPr>
            <w:tcW w:w="2276" w:type="dxa"/>
            <w:vMerge/>
            <w:shd w:val="clear" w:color="auto" w:fill="FFFFFF" w:themeFill="background1"/>
            <w:vAlign w:val="center"/>
          </w:tcPr>
          <w:p w14:paraId="512ED316" w14:textId="77777777" w:rsidR="005D152A" w:rsidRPr="009A6EA0" w:rsidRDefault="005D152A" w:rsidP="002B0931">
            <w:pPr>
              <w:jc w:val="both"/>
              <w:rPr>
                <w:rFonts w:cstheme="minorHAnsi"/>
                <w:szCs w:val="20"/>
              </w:rPr>
            </w:pPr>
          </w:p>
        </w:tc>
        <w:tc>
          <w:tcPr>
            <w:tcW w:w="558" w:type="dxa"/>
            <w:vMerge/>
            <w:shd w:val="clear" w:color="auto" w:fill="FFFFFF" w:themeFill="background1"/>
            <w:vAlign w:val="center"/>
          </w:tcPr>
          <w:p w14:paraId="0C64D2E7" w14:textId="77777777" w:rsidR="005D152A" w:rsidRPr="009A6EA0" w:rsidRDefault="005D152A" w:rsidP="002B0931">
            <w:pPr>
              <w:jc w:val="center"/>
              <w:rPr>
                <w:rFonts w:cstheme="minorHAnsi"/>
                <w:szCs w:val="20"/>
              </w:rPr>
            </w:pPr>
          </w:p>
        </w:tc>
        <w:tc>
          <w:tcPr>
            <w:tcW w:w="661" w:type="dxa"/>
            <w:shd w:val="clear" w:color="auto" w:fill="FFFFFF" w:themeFill="background1"/>
            <w:vAlign w:val="center"/>
          </w:tcPr>
          <w:p w14:paraId="12FBAE94" w14:textId="77777777" w:rsidR="005D152A" w:rsidRPr="009A6EA0" w:rsidRDefault="005D152A" w:rsidP="002B0931">
            <w:pPr>
              <w:jc w:val="center"/>
              <w:rPr>
                <w:rFonts w:cstheme="minorHAnsi"/>
                <w:szCs w:val="20"/>
              </w:rPr>
            </w:pPr>
            <w:r w:rsidRPr="009A6EA0">
              <w:rPr>
                <w:rFonts w:cstheme="minorHAnsi"/>
                <w:szCs w:val="20"/>
              </w:rPr>
              <w:t>6.2</w:t>
            </w:r>
          </w:p>
        </w:tc>
        <w:tc>
          <w:tcPr>
            <w:tcW w:w="2010" w:type="dxa"/>
            <w:shd w:val="clear" w:color="auto" w:fill="FFFFFF" w:themeFill="background1"/>
            <w:vAlign w:val="center"/>
          </w:tcPr>
          <w:p w14:paraId="5C652241" w14:textId="77777777" w:rsidR="005D152A" w:rsidRPr="009A6EA0" w:rsidRDefault="005D152A" w:rsidP="002B0931">
            <w:pPr>
              <w:jc w:val="center"/>
              <w:rPr>
                <w:rFonts w:cstheme="minorHAnsi"/>
                <w:szCs w:val="20"/>
              </w:rPr>
            </w:pPr>
            <w:r w:rsidRPr="009A6EA0">
              <w:rPr>
                <w:rFonts w:cstheme="minorHAnsi"/>
                <w:szCs w:val="20"/>
              </w:rPr>
              <w:t>NO</w:t>
            </w:r>
          </w:p>
        </w:tc>
        <w:tc>
          <w:tcPr>
            <w:tcW w:w="627" w:type="dxa"/>
            <w:shd w:val="clear" w:color="auto" w:fill="FFFFFF" w:themeFill="background1"/>
            <w:vAlign w:val="center"/>
          </w:tcPr>
          <w:p w14:paraId="2EE00430" w14:textId="77777777" w:rsidR="005D152A" w:rsidRPr="009A6EA0" w:rsidRDefault="005D152A" w:rsidP="002B0931">
            <w:pPr>
              <w:jc w:val="center"/>
              <w:rPr>
                <w:rFonts w:cstheme="minorHAnsi"/>
                <w:szCs w:val="20"/>
              </w:rPr>
            </w:pPr>
            <w:r w:rsidRPr="009A6EA0">
              <w:rPr>
                <w:rFonts w:cstheme="minorHAnsi"/>
                <w:szCs w:val="20"/>
              </w:rPr>
              <w:t>0</w:t>
            </w:r>
          </w:p>
        </w:tc>
        <w:tc>
          <w:tcPr>
            <w:tcW w:w="2493" w:type="dxa"/>
            <w:shd w:val="clear" w:color="auto" w:fill="FFFFFF" w:themeFill="background1"/>
          </w:tcPr>
          <w:p w14:paraId="630D607B" w14:textId="77777777" w:rsidR="005D152A" w:rsidRPr="009A6EA0" w:rsidRDefault="005D152A" w:rsidP="002B0931">
            <w:pPr>
              <w:jc w:val="center"/>
              <w:rPr>
                <w:rFonts w:cstheme="minorHAnsi"/>
                <w:szCs w:val="20"/>
              </w:rPr>
            </w:pPr>
          </w:p>
        </w:tc>
      </w:tr>
      <w:tr w:rsidR="005D152A" w:rsidRPr="009A6EA0" w14:paraId="72F8031E" w14:textId="77777777" w:rsidTr="002B0931">
        <w:trPr>
          <w:cantSplit/>
          <w:trHeight w:val="1653"/>
        </w:trPr>
        <w:tc>
          <w:tcPr>
            <w:tcW w:w="313" w:type="dxa"/>
            <w:gridSpan w:val="2"/>
            <w:vMerge w:val="restart"/>
            <w:shd w:val="clear" w:color="auto" w:fill="FFFFFF" w:themeFill="background1"/>
            <w:vAlign w:val="center"/>
          </w:tcPr>
          <w:p w14:paraId="6051E58E" w14:textId="77777777" w:rsidR="005D152A" w:rsidRPr="009A6EA0" w:rsidRDefault="005D152A" w:rsidP="002B0931">
            <w:pPr>
              <w:jc w:val="both"/>
              <w:rPr>
                <w:rFonts w:cstheme="minorHAnsi"/>
                <w:color w:val="000000" w:themeColor="text1"/>
                <w:szCs w:val="20"/>
              </w:rPr>
            </w:pPr>
            <w:r w:rsidRPr="009A6EA0">
              <w:rPr>
                <w:rFonts w:cstheme="minorHAnsi"/>
                <w:color w:val="000000" w:themeColor="text1"/>
                <w:szCs w:val="20"/>
              </w:rPr>
              <w:t>7</w:t>
            </w:r>
          </w:p>
        </w:tc>
        <w:tc>
          <w:tcPr>
            <w:tcW w:w="2276" w:type="dxa"/>
            <w:vMerge w:val="restart"/>
            <w:shd w:val="clear" w:color="auto" w:fill="FFFFFF" w:themeFill="background1"/>
            <w:vAlign w:val="center"/>
          </w:tcPr>
          <w:p w14:paraId="40E06CA6" w14:textId="77777777" w:rsidR="005D152A" w:rsidRPr="009A6EA0" w:rsidRDefault="005D152A" w:rsidP="002B0931">
            <w:pPr>
              <w:rPr>
                <w:rFonts w:cstheme="minorHAnsi"/>
                <w:szCs w:val="20"/>
              </w:rPr>
            </w:pPr>
            <w:r w:rsidRPr="009A6EA0">
              <w:rPr>
                <w:rFonts w:cstheme="minorHAnsi"/>
                <w:szCs w:val="20"/>
              </w:rPr>
              <w:t>PC extra host per il controllo remoto tramite interfaccia Ethernet / LAN, con software di visualizzazione in tempo reale, estrazione dei dati in tempo reale, controllo in tempo reale (modalità di osservazione adattiva e</w:t>
            </w:r>
          </w:p>
          <w:p w14:paraId="7CB50401" w14:textId="77777777" w:rsidR="005D152A" w:rsidRPr="009A6EA0" w:rsidRDefault="005D152A" w:rsidP="002B0931">
            <w:pPr>
              <w:rPr>
                <w:rFonts w:cstheme="minorHAnsi"/>
                <w:szCs w:val="20"/>
              </w:rPr>
            </w:pPr>
            <w:r w:rsidRPr="009A6EA0">
              <w:rPr>
                <w:rFonts w:cstheme="minorHAnsi"/>
                <w:szCs w:val="20"/>
              </w:rPr>
              <w:t>completamente gestibile dall’utente via</w:t>
            </w:r>
          </w:p>
          <w:p w14:paraId="47678330" w14:textId="77777777" w:rsidR="005D152A" w:rsidRPr="009A6EA0" w:rsidRDefault="005D152A" w:rsidP="002B0931">
            <w:pPr>
              <w:jc w:val="both"/>
              <w:rPr>
                <w:rFonts w:cstheme="minorHAnsi"/>
                <w:szCs w:val="20"/>
              </w:rPr>
            </w:pPr>
            <w:r w:rsidRPr="009A6EA0">
              <w:rPr>
                <w:rFonts w:cstheme="minorHAnsi"/>
                <w:szCs w:val="20"/>
              </w:rPr>
              <w:t>interfaccia), archiviazione dei dati.</w:t>
            </w:r>
          </w:p>
        </w:tc>
        <w:tc>
          <w:tcPr>
            <w:tcW w:w="558" w:type="dxa"/>
            <w:vMerge w:val="restart"/>
            <w:shd w:val="clear" w:color="auto" w:fill="FFFFFF" w:themeFill="background1"/>
            <w:vAlign w:val="center"/>
          </w:tcPr>
          <w:p w14:paraId="6920A6C5" w14:textId="77777777" w:rsidR="005D152A" w:rsidRPr="009A6EA0" w:rsidRDefault="005D152A" w:rsidP="002B0931">
            <w:pPr>
              <w:jc w:val="center"/>
              <w:rPr>
                <w:rFonts w:cstheme="minorHAnsi"/>
                <w:szCs w:val="20"/>
              </w:rPr>
            </w:pPr>
            <w:r w:rsidRPr="009A6EA0">
              <w:rPr>
                <w:rFonts w:cstheme="minorHAnsi"/>
                <w:szCs w:val="20"/>
              </w:rPr>
              <w:t>11</w:t>
            </w:r>
          </w:p>
        </w:tc>
        <w:tc>
          <w:tcPr>
            <w:tcW w:w="661" w:type="dxa"/>
            <w:shd w:val="clear" w:color="auto" w:fill="FFFFFF" w:themeFill="background1"/>
            <w:vAlign w:val="center"/>
          </w:tcPr>
          <w:p w14:paraId="24AAC7B5" w14:textId="77777777" w:rsidR="005D152A" w:rsidRPr="009A6EA0" w:rsidRDefault="005D152A" w:rsidP="002B0931">
            <w:pPr>
              <w:jc w:val="center"/>
              <w:rPr>
                <w:rFonts w:cstheme="minorHAnsi"/>
                <w:szCs w:val="20"/>
              </w:rPr>
            </w:pPr>
            <w:r w:rsidRPr="009A6EA0">
              <w:rPr>
                <w:rFonts w:cstheme="minorHAnsi"/>
                <w:szCs w:val="20"/>
              </w:rPr>
              <w:t>7.1</w:t>
            </w:r>
          </w:p>
        </w:tc>
        <w:tc>
          <w:tcPr>
            <w:tcW w:w="2010" w:type="dxa"/>
            <w:shd w:val="clear" w:color="auto" w:fill="FFFFFF" w:themeFill="background1"/>
            <w:vAlign w:val="center"/>
          </w:tcPr>
          <w:p w14:paraId="46BC330F" w14:textId="77777777" w:rsidR="005D152A" w:rsidRPr="009A6EA0" w:rsidRDefault="005D152A" w:rsidP="002B0931">
            <w:pPr>
              <w:jc w:val="center"/>
              <w:rPr>
                <w:rFonts w:cstheme="minorHAnsi"/>
                <w:szCs w:val="20"/>
              </w:rPr>
            </w:pPr>
            <w:r w:rsidRPr="009A6EA0">
              <w:rPr>
                <w:rFonts w:cstheme="minorHAnsi"/>
                <w:szCs w:val="20"/>
              </w:rPr>
              <w:t>SI</w:t>
            </w:r>
          </w:p>
        </w:tc>
        <w:tc>
          <w:tcPr>
            <w:tcW w:w="627" w:type="dxa"/>
            <w:shd w:val="clear" w:color="auto" w:fill="FFFFFF" w:themeFill="background1"/>
            <w:vAlign w:val="center"/>
          </w:tcPr>
          <w:p w14:paraId="3CFFAB27" w14:textId="77777777" w:rsidR="005D152A" w:rsidRPr="009A6EA0" w:rsidRDefault="005D152A" w:rsidP="002B0931">
            <w:pPr>
              <w:jc w:val="center"/>
              <w:rPr>
                <w:rFonts w:cstheme="minorHAnsi"/>
                <w:szCs w:val="20"/>
              </w:rPr>
            </w:pPr>
            <w:r w:rsidRPr="009A6EA0">
              <w:rPr>
                <w:rFonts w:cstheme="minorHAnsi"/>
                <w:szCs w:val="20"/>
              </w:rPr>
              <w:t>11</w:t>
            </w:r>
          </w:p>
        </w:tc>
        <w:tc>
          <w:tcPr>
            <w:tcW w:w="2493" w:type="dxa"/>
            <w:shd w:val="clear" w:color="auto" w:fill="FFFFFF" w:themeFill="background1"/>
          </w:tcPr>
          <w:p w14:paraId="3755D5CE" w14:textId="77777777" w:rsidR="005D152A" w:rsidRPr="009A6EA0" w:rsidRDefault="005D152A" w:rsidP="002B0931">
            <w:pPr>
              <w:jc w:val="center"/>
              <w:rPr>
                <w:rFonts w:cstheme="minorHAnsi"/>
                <w:szCs w:val="20"/>
              </w:rPr>
            </w:pPr>
          </w:p>
        </w:tc>
      </w:tr>
      <w:tr w:rsidR="005D152A" w:rsidRPr="009A6EA0" w14:paraId="47BC713C" w14:textId="77777777" w:rsidTr="002B0931">
        <w:trPr>
          <w:cantSplit/>
          <w:trHeight w:val="20"/>
        </w:trPr>
        <w:tc>
          <w:tcPr>
            <w:tcW w:w="313" w:type="dxa"/>
            <w:gridSpan w:val="2"/>
            <w:vMerge/>
            <w:shd w:val="clear" w:color="auto" w:fill="FFFFFF" w:themeFill="background1"/>
            <w:vAlign w:val="center"/>
          </w:tcPr>
          <w:p w14:paraId="2F9C9A73" w14:textId="77777777" w:rsidR="005D152A" w:rsidRPr="009A6EA0" w:rsidRDefault="005D152A" w:rsidP="002B0931">
            <w:pPr>
              <w:jc w:val="both"/>
              <w:rPr>
                <w:rFonts w:cstheme="minorHAnsi"/>
                <w:color w:val="000000" w:themeColor="text1"/>
                <w:szCs w:val="20"/>
              </w:rPr>
            </w:pPr>
          </w:p>
        </w:tc>
        <w:tc>
          <w:tcPr>
            <w:tcW w:w="2276" w:type="dxa"/>
            <w:vMerge/>
            <w:shd w:val="clear" w:color="auto" w:fill="FFFFFF" w:themeFill="background1"/>
            <w:vAlign w:val="center"/>
          </w:tcPr>
          <w:p w14:paraId="25DDEDB1" w14:textId="77777777" w:rsidR="005D152A" w:rsidRPr="009A6EA0" w:rsidRDefault="005D152A" w:rsidP="002B0931">
            <w:pPr>
              <w:rPr>
                <w:rFonts w:cstheme="minorHAnsi"/>
                <w:szCs w:val="20"/>
              </w:rPr>
            </w:pPr>
          </w:p>
        </w:tc>
        <w:tc>
          <w:tcPr>
            <w:tcW w:w="558" w:type="dxa"/>
            <w:vMerge/>
            <w:shd w:val="clear" w:color="auto" w:fill="FFFFFF" w:themeFill="background1"/>
            <w:vAlign w:val="center"/>
          </w:tcPr>
          <w:p w14:paraId="4DF476D1" w14:textId="77777777" w:rsidR="005D152A" w:rsidRPr="009A6EA0" w:rsidRDefault="005D152A" w:rsidP="002B0931">
            <w:pPr>
              <w:jc w:val="center"/>
              <w:rPr>
                <w:rFonts w:cstheme="minorHAnsi"/>
                <w:szCs w:val="20"/>
              </w:rPr>
            </w:pPr>
          </w:p>
        </w:tc>
        <w:tc>
          <w:tcPr>
            <w:tcW w:w="661" w:type="dxa"/>
            <w:shd w:val="clear" w:color="auto" w:fill="FFFFFF" w:themeFill="background1"/>
            <w:vAlign w:val="center"/>
          </w:tcPr>
          <w:p w14:paraId="367F0FC3" w14:textId="77777777" w:rsidR="005D152A" w:rsidRPr="009A6EA0" w:rsidRDefault="005D152A" w:rsidP="002B0931">
            <w:pPr>
              <w:jc w:val="center"/>
              <w:rPr>
                <w:rFonts w:cstheme="minorHAnsi"/>
                <w:szCs w:val="20"/>
              </w:rPr>
            </w:pPr>
            <w:r w:rsidRPr="009A6EA0">
              <w:rPr>
                <w:rFonts w:cstheme="minorHAnsi"/>
                <w:szCs w:val="20"/>
              </w:rPr>
              <w:t>7.2</w:t>
            </w:r>
          </w:p>
        </w:tc>
        <w:tc>
          <w:tcPr>
            <w:tcW w:w="2010" w:type="dxa"/>
            <w:shd w:val="clear" w:color="auto" w:fill="FFFFFF" w:themeFill="background1"/>
            <w:vAlign w:val="center"/>
          </w:tcPr>
          <w:p w14:paraId="438C6B87" w14:textId="77777777" w:rsidR="005D152A" w:rsidRPr="009A6EA0" w:rsidRDefault="005D152A" w:rsidP="002B0931">
            <w:pPr>
              <w:jc w:val="center"/>
              <w:rPr>
                <w:rFonts w:cstheme="minorHAnsi"/>
                <w:szCs w:val="20"/>
              </w:rPr>
            </w:pPr>
            <w:r w:rsidRPr="009A6EA0">
              <w:rPr>
                <w:rFonts w:cstheme="minorHAnsi"/>
                <w:szCs w:val="20"/>
              </w:rPr>
              <w:t>NO</w:t>
            </w:r>
          </w:p>
        </w:tc>
        <w:tc>
          <w:tcPr>
            <w:tcW w:w="627" w:type="dxa"/>
            <w:shd w:val="clear" w:color="auto" w:fill="FFFFFF" w:themeFill="background1"/>
            <w:vAlign w:val="center"/>
          </w:tcPr>
          <w:p w14:paraId="7D060304" w14:textId="77777777" w:rsidR="005D152A" w:rsidRPr="009A6EA0" w:rsidRDefault="005D152A" w:rsidP="002B0931">
            <w:pPr>
              <w:jc w:val="center"/>
              <w:rPr>
                <w:rFonts w:cstheme="minorHAnsi"/>
                <w:szCs w:val="20"/>
              </w:rPr>
            </w:pPr>
            <w:r w:rsidRPr="009A6EA0">
              <w:rPr>
                <w:rFonts w:cstheme="minorHAnsi"/>
                <w:szCs w:val="20"/>
              </w:rPr>
              <w:t>0</w:t>
            </w:r>
          </w:p>
        </w:tc>
        <w:tc>
          <w:tcPr>
            <w:tcW w:w="2493" w:type="dxa"/>
            <w:shd w:val="clear" w:color="auto" w:fill="FFFFFF" w:themeFill="background1"/>
          </w:tcPr>
          <w:p w14:paraId="6AAE9CA6" w14:textId="77777777" w:rsidR="005D152A" w:rsidRPr="009A6EA0" w:rsidRDefault="005D152A" w:rsidP="002B0931">
            <w:pPr>
              <w:jc w:val="center"/>
              <w:rPr>
                <w:rFonts w:cstheme="minorHAnsi"/>
                <w:szCs w:val="20"/>
              </w:rPr>
            </w:pPr>
          </w:p>
        </w:tc>
      </w:tr>
      <w:tr w:rsidR="005D152A" w:rsidRPr="009A6EA0" w14:paraId="29EAD94B" w14:textId="77777777" w:rsidTr="002B0931">
        <w:trPr>
          <w:cantSplit/>
          <w:trHeight w:val="20"/>
        </w:trPr>
        <w:tc>
          <w:tcPr>
            <w:tcW w:w="313" w:type="dxa"/>
            <w:gridSpan w:val="2"/>
            <w:shd w:val="clear" w:color="auto" w:fill="FFFFFF" w:themeFill="background1"/>
            <w:vAlign w:val="center"/>
          </w:tcPr>
          <w:p w14:paraId="2350D7FA" w14:textId="77777777" w:rsidR="005D152A" w:rsidRPr="009A6EA0" w:rsidRDefault="005D152A" w:rsidP="002B0931">
            <w:pPr>
              <w:jc w:val="both"/>
              <w:rPr>
                <w:rFonts w:cstheme="minorHAnsi"/>
                <w:szCs w:val="20"/>
              </w:rPr>
            </w:pPr>
            <w:r w:rsidRPr="009A6EA0">
              <w:rPr>
                <w:rFonts w:cstheme="minorHAnsi"/>
                <w:szCs w:val="20"/>
              </w:rPr>
              <w:t>8</w:t>
            </w:r>
          </w:p>
        </w:tc>
        <w:tc>
          <w:tcPr>
            <w:tcW w:w="2276" w:type="dxa"/>
            <w:shd w:val="clear" w:color="auto" w:fill="FFFFFF" w:themeFill="background1"/>
            <w:vAlign w:val="center"/>
          </w:tcPr>
          <w:p w14:paraId="6F7A48BD" w14:textId="77777777" w:rsidR="005D152A" w:rsidRPr="009A6EA0" w:rsidRDefault="005D152A" w:rsidP="002B0931">
            <w:pPr>
              <w:jc w:val="both"/>
              <w:rPr>
                <w:rFonts w:cstheme="minorHAnsi"/>
                <w:szCs w:val="20"/>
              </w:rPr>
            </w:pPr>
            <w:r w:rsidRPr="009A6EA0">
              <w:rPr>
                <w:rFonts w:cstheme="minorHAnsi"/>
                <w:szCs w:val="20"/>
              </w:rPr>
              <w:t>A seguito di importanti interventi di</w:t>
            </w:r>
          </w:p>
          <w:p w14:paraId="41458055" w14:textId="77777777" w:rsidR="005D152A" w:rsidRPr="009A6EA0" w:rsidRDefault="005D152A" w:rsidP="002B0931">
            <w:pPr>
              <w:jc w:val="both"/>
              <w:rPr>
                <w:rFonts w:cstheme="minorHAnsi"/>
                <w:szCs w:val="20"/>
              </w:rPr>
            </w:pPr>
            <w:r w:rsidRPr="009A6EA0">
              <w:rPr>
                <w:rFonts w:cstheme="minorHAnsi"/>
                <w:szCs w:val="20"/>
              </w:rPr>
              <w:t>riparazione del sistema durante il periodo di</w:t>
            </w:r>
          </w:p>
          <w:p w14:paraId="22591885" w14:textId="77777777" w:rsidR="005D152A" w:rsidRPr="009A6EA0" w:rsidRDefault="005D152A" w:rsidP="002B0931">
            <w:pPr>
              <w:jc w:val="both"/>
              <w:rPr>
                <w:rFonts w:cstheme="minorHAnsi"/>
                <w:szCs w:val="20"/>
              </w:rPr>
            </w:pPr>
            <w:r w:rsidRPr="009A6EA0">
              <w:rPr>
                <w:rFonts w:cstheme="minorHAnsi"/>
                <w:szCs w:val="20"/>
              </w:rPr>
              <w:t>garanzia è valutata un'estensione del periodo</w:t>
            </w:r>
          </w:p>
          <w:p w14:paraId="4F0E5F69" w14:textId="77777777" w:rsidR="005D152A" w:rsidRPr="009A6EA0" w:rsidRDefault="005D152A" w:rsidP="002B0931">
            <w:pPr>
              <w:jc w:val="both"/>
              <w:rPr>
                <w:rFonts w:cstheme="minorHAnsi"/>
                <w:szCs w:val="20"/>
              </w:rPr>
            </w:pPr>
            <w:r w:rsidRPr="009A6EA0">
              <w:rPr>
                <w:rFonts w:cstheme="minorHAnsi"/>
                <w:szCs w:val="20"/>
              </w:rPr>
              <w:t>di garanzia a partire da un minimo di un</w:t>
            </w:r>
          </w:p>
          <w:p w14:paraId="756F28B7" w14:textId="77777777" w:rsidR="005D152A" w:rsidRPr="009A6EA0" w:rsidRDefault="005D152A" w:rsidP="002B0931">
            <w:pPr>
              <w:rPr>
                <w:rFonts w:cstheme="minorHAnsi"/>
                <w:szCs w:val="20"/>
              </w:rPr>
            </w:pPr>
            <w:r w:rsidRPr="009A6EA0">
              <w:rPr>
                <w:rFonts w:cstheme="minorHAnsi"/>
                <w:szCs w:val="20"/>
              </w:rPr>
              <w:t>anno (1 punto per anno, max 3 punti)</w:t>
            </w:r>
          </w:p>
        </w:tc>
        <w:tc>
          <w:tcPr>
            <w:tcW w:w="558" w:type="dxa"/>
            <w:shd w:val="clear" w:color="auto" w:fill="FFFFFF" w:themeFill="background1"/>
            <w:vAlign w:val="center"/>
          </w:tcPr>
          <w:p w14:paraId="4479F20F" w14:textId="77777777" w:rsidR="005D152A" w:rsidRPr="009A6EA0" w:rsidRDefault="005D152A" w:rsidP="002B0931">
            <w:pPr>
              <w:jc w:val="center"/>
              <w:rPr>
                <w:rFonts w:cstheme="minorHAnsi"/>
                <w:szCs w:val="20"/>
              </w:rPr>
            </w:pPr>
            <w:r w:rsidRPr="009A6EA0">
              <w:rPr>
                <w:rFonts w:cstheme="minorHAnsi"/>
                <w:szCs w:val="20"/>
              </w:rPr>
              <w:t>3</w:t>
            </w:r>
          </w:p>
        </w:tc>
        <w:tc>
          <w:tcPr>
            <w:tcW w:w="661" w:type="dxa"/>
            <w:shd w:val="clear" w:color="auto" w:fill="FFFFFF" w:themeFill="background1"/>
            <w:vAlign w:val="center"/>
          </w:tcPr>
          <w:p w14:paraId="154813C7" w14:textId="77777777" w:rsidR="005D152A" w:rsidRPr="009A6EA0" w:rsidRDefault="005D152A" w:rsidP="002B0931">
            <w:pPr>
              <w:jc w:val="center"/>
              <w:rPr>
                <w:rFonts w:cstheme="minorHAnsi"/>
                <w:szCs w:val="20"/>
              </w:rPr>
            </w:pPr>
            <w:r w:rsidRPr="009A6EA0">
              <w:rPr>
                <w:rFonts w:cstheme="minorHAnsi"/>
                <w:szCs w:val="20"/>
              </w:rPr>
              <w:t>8.1</w:t>
            </w:r>
          </w:p>
        </w:tc>
        <w:tc>
          <w:tcPr>
            <w:tcW w:w="2010" w:type="dxa"/>
            <w:shd w:val="clear" w:color="auto" w:fill="FFFFFF" w:themeFill="background1"/>
            <w:vAlign w:val="center"/>
          </w:tcPr>
          <w:p w14:paraId="092B631B" w14:textId="77777777" w:rsidR="005D152A" w:rsidRPr="009A6EA0" w:rsidRDefault="005D152A" w:rsidP="002B0931">
            <w:pPr>
              <w:jc w:val="center"/>
              <w:rPr>
                <w:rFonts w:cstheme="minorHAnsi"/>
                <w:szCs w:val="20"/>
              </w:rPr>
            </w:pPr>
          </w:p>
        </w:tc>
        <w:tc>
          <w:tcPr>
            <w:tcW w:w="627" w:type="dxa"/>
            <w:tcBorders>
              <w:bottom w:val="single" w:sz="12" w:space="0" w:color="auto"/>
            </w:tcBorders>
            <w:shd w:val="clear" w:color="auto" w:fill="FFFFFF" w:themeFill="background1"/>
            <w:vAlign w:val="center"/>
          </w:tcPr>
          <w:p w14:paraId="6085C3EB" w14:textId="77777777" w:rsidR="005D152A" w:rsidRPr="009A6EA0" w:rsidRDefault="005D152A" w:rsidP="002B0931">
            <w:pPr>
              <w:jc w:val="center"/>
              <w:rPr>
                <w:rFonts w:cstheme="minorHAnsi"/>
                <w:szCs w:val="20"/>
              </w:rPr>
            </w:pPr>
          </w:p>
        </w:tc>
        <w:tc>
          <w:tcPr>
            <w:tcW w:w="2493" w:type="dxa"/>
            <w:shd w:val="clear" w:color="auto" w:fill="FFFFFF" w:themeFill="background1"/>
          </w:tcPr>
          <w:p w14:paraId="06BA08A8" w14:textId="77777777" w:rsidR="005D152A" w:rsidRPr="009A6EA0" w:rsidRDefault="005D152A" w:rsidP="002B0931">
            <w:pPr>
              <w:jc w:val="center"/>
              <w:rPr>
                <w:rFonts w:cstheme="minorHAnsi"/>
                <w:szCs w:val="20"/>
              </w:rPr>
            </w:pPr>
          </w:p>
        </w:tc>
      </w:tr>
      <w:tr w:rsidR="005D152A" w:rsidRPr="009A6EA0" w14:paraId="285BA0E6" w14:textId="77777777" w:rsidTr="002B0931">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PrEx>
        <w:trPr>
          <w:trHeight w:val="540"/>
        </w:trPr>
        <w:tc>
          <w:tcPr>
            <w:tcW w:w="300"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319ED7EE" w14:textId="77777777" w:rsidR="005D152A" w:rsidRPr="009A6EA0" w:rsidRDefault="005D152A" w:rsidP="002B0931">
            <w:pPr>
              <w:pStyle w:val="paragraph"/>
              <w:spacing w:before="0" w:beforeAutospacing="0" w:after="0" w:afterAutospacing="0"/>
              <w:jc w:val="both"/>
              <w:textAlignment w:val="baseline"/>
              <w:rPr>
                <w:rFonts w:asciiTheme="minorHAnsi" w:hAnsiTheme="minorHAnsi" w:cstheme="minorHAnsi"/>
                <w:sz w:val="20"/>
                <w:szCs w:val="20"/>
              </w:rPr>
            </w:pPr>
            <w:r w:rsidRPr="009A6EA0">
              <w:rPr>
                <w:rFonts w:asciiTheme="minorHAnsi" w:hAnsiTheme="minorHAnsi" w:cstheme="minorHAnsi"/>
                <w:sz w:val="20"/>
                <w:szCs w:val="20"/>
              </w:rPr>
              <w:t> 9</w:t>
            </w:r>
          </w:p>
        </w:tc>
        <w:tc>
          <w:tcPr>
            <w:tcW w:w="2289"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35CE9C74" w14:textId="77777777" w:rsidR="005D152A" w:rsidRPr="009A6EA0" w:rsidRDefault="005D152A" w:rsidP="002B0931">
            <w:pPr>
              <w:pStyle w:val="paragraph"/>
              <w:spacing w:before="0" w:beforeAutospacing="0" w:after="0" w:afterAutospacing="0"/>
              <w:jc w:val="both"/>
              <w:textAlignment w:val="baseline"/>
              <w:rPr>
                <w:rFonts w:asciiTheme="minorHAnsi" w:hAnsiTheme="minorHAnsi" w:cstheme="minorHAnsi"/>
                <w:sz w:val="20"/>
                <w:szCs w:val="20"/>
              </w:rPr>
            </w:pPr>
            <w:r w:rsidRPr="009A6EA0">
              <w:rPr>
                <w:rFonts w:asciiTheme="minorHAnsi" w:hAnsiTheme="minorHAnsi" w:cstheme="minorHAnsi"/>
                <w:sz w:val="20"/>
                <w:szCs w:val="20"/>
              </w:rPr>
              <w:t>Possesso della certificazione di responsabilità sociale ed etica sa 8000 o equivalente </w:t>
            </w:r>
          </w:p>
        </w:tc>
        <w:tc>
          <w:tcPr>
            <w:tcW w:w="558"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5254E38F" w14:textId="77777777" w:rsidR="005D152A" w:rsidRPr="009A6EA0" w:rsidRDefault="005D152A" w:rsidP="002B0931">
            <w:pPr>
              <w:pStyle w:val="paragraph"/>
              <w:spacing w:before="0" w:beforeAutospacing="0" w:after="0" w:afterAutospacing="0"/>
              <w:jc w:val="center"/>
              <w:textAlignment w:val="baseline"/>
              <w:rPr>
                <w:rFonts w:asciiTheme="minorHAnsi" w:hAnsiTheme="minorHAnsi" w:cstheme="minorHAnsi"/>
                <w:sz w:val="20"/>
                <w:szCs w:val="20"/>
              </w:rPr>
            </w:pPr>
            <w:r w:rsidRPr="009A6EA0">
              <w:rPr>
                <w:rFonts w:asciiTheme="minorHAnsi" w:hAnsiTheme="minorHAnsi" w:cstheme="minorHAnsi"/>
                <w:sz w:val="20"/>
                <w:szCs w:val="20"/>
              </w:rPr>
              <w:t>1 </w:t>
            </w:r>
          </w:p>
        </w:tc>
        <w:tc>
          <w:tcPr>
            <w:tcW w:w="66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AAC17D" w14:textId="77777777" w:rsidR="005D152A" w:rsidRPr="009A6EA0" w:rsidRDefault="005D152A" w:rsidP="002B0931">
            <w:pPr>
              <w:pStyle w:val="paragraph"/>
              <w:spacing w:before="0" w:beforeAutospacing="0" w:after="0" w:afterAutospacing="0"/>
              <w:jc w:val="center"/>
              <w:textAlignment w:val="baseline"/>
              <w:rPr>
                <w:rFonts w:asciiTheme="minorHAnsi" w:hAnsiTheme="minorHAnsi" w:cstheme="minorHAnsi"/>
                <w:sz w:val="20"/>
                <w:szCs w:val="20"/>
              </w:rPr>
            </w:pPr>
            <w:r w:rsidRPr="009A6EA0">
              <w:rPr>
                <w:rFonts w:asciiTheme="minorHAnsi" w:hAnsiTheme="minorHAnsi" w:cstheme="minorHAnsi"/>
                <w:sz w:val="20"/>
                <w:szCs w:val="20"/>
              </w:rPr>
              <w:t>7.1 </w:t>
            </w:r>
          </w:p>
        </w:tc>
        <w:tc>
          <w:tcPr>
            <w:tcW w:w="20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CD9866" w14:textId="77777777" w:rsidR="005D152A" w:rsidRPr="009A6EA0" w:rsidRDefault="005D152A" w:rsidP="002B0931">
            <w:pPr>
              <w:pStyle w:val="paragraph"/>
              <w:spacing w:before="0" w:beforeAutospacing="0" w:after="0" w:afterAutospacing="0"/>
              <w:jc w:val="center"/>
              <w:textAlignment w:val="baseline"/>
              <w:rPr>
                <w:rFonts w:asciiTheme="minorHAnsi" w:hAnsiTheme="minorHAnsi" w:cstheme="minorHAnsi"/>
                <w:sz w:val="20"/>
                <w:szCs w:val="20"/>
              </w:rPr>
            </w:pPr>
            <w:r w:rsidRPr="009A6EA0">
              <w:rPr>
                <w:rFonts w:asciiTheme="minorHAnsi" w:hAnsiTheme="minorHAnsi" w:cstheme="minorHAnsi"/>
                <w:sz w:val="20"/>
                <w:szCs w:val="20"/>
              </w:rPr>
              <w:t>Presente  </w:t>
            </w:r>
          </w:p>
        </w:tc>
        <w:tc>
          <w:tcPr>
            <w:tcW w:w="627" w:type="dxa"/>
            <w:tcBorders>
              <w:top w:val="single" w:sz="12" w:space="0" w:color="auto"/>
              <w:left w:val="single" w:sz="6" w:space="0" w:color="auto"/>
              <w:bottom w:val="single" w:sz="12" w:space="0" w:color="auto"/>
              <w:right w:val="single" w:sz="6" w:space="0" w:color="auto"/>
            </w:tcBorders>
          </w:tcPr>
          <w:p w14:paraId="7C5C5F89" w14:textId="77777777" w:rsidR="005D152A" w:rsidRPr="009A6EA0" w:rsidRDefault="005D152A" w:rsidP="002B0931">
            <w:pPr>
              <w:pStyle w:val="paragraph"/>
              <w:spacing w:before="0" w:beforeAutospacing="0" w:after="0" w:afterAutospacing="0"/>
              <w:jc w:val="center"/>
              <w:textAlignment w:val="baseline"/>
              <w:rPr>
                <w:rFonts w:asciiTheme="minorHAnsi" w:hAnsiTheme="minorHAnsi" w:cstheme="minorHAnsi"/>
                <w:sz w:val="20"/>
                <w:szCs w:val="20"/>
              </w:rPr>
            </w:pPr>
          </w:p>
        </w:tc>
        <w:tc>
          <w:tcPr>
            <w:tcW w:w="2493" w:type="dxa"/>
            <w:tcBorders>
              <w:top w:val="single" w:sz="12" w:space="0" w:color="auto"/>
              <w:left w:val="single" w:sz="6" w:space="0" w:color="auto"/>
              <w:bottom w:val="single" w:sz="12" w:space="0" w:color="auto"/>
              <w:right w:val="single" w:sz="6" w:space="0" w:color="auto"/>
            </w:tcBorders>
          </w:tcPr>
          <w:p w14:paraId="7ECA0CD7" w14:textId="77777777" w:rsidR="005D152A" w:rsidRPr="009A6EA0" w:rsidRDefault="005D152A" w:rsidP="002B0931">
            <w:pPr>
              <w:pStyle w:val="paragraph"/>
              <w:spacing w:before="0" w:beforeAutospacing="0" w:after="0" w:afterAutospacing="0"/>
              <w:jc w:val="center"/>
              <w:textAlignment w:val="baseline"/>
              <w:rPr>
                <w:rFonts w:asciiTheme="minorHAnsi" w:hAnsiTheme="minorHAnsi" w:cstheme="minorHAnsi"/>
                <w:sz w:val="20"/>
                <w:szCs w:val="20"/>
              </w:rPr>
            </w:pPr>
          </w:p>
        </w:tc>
      </w:tr>
      <w:tr w:rsidR="005D152A" w:rsidRPr="009A6EA0" w14:paraId="7D432D10" w14:textId="77777777" w:rsidTr="002B0931">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PrEx>
        <w:trPr>
          <w:trHeight w:val="540"/>
        </w:trPr>
        <w:tc>
          <w:tcPr>
            <w:tcW w:w="300" w:type="dxa"/>
            <w:vMerge/>
            <w:tcBorders>
              <w:top w:val="single" w:sz="12" w:space="0" w:color="auto"/>
              <w:left w:val="single" w:sz="6" w:space="0" w:color="auto"/>
              <w:bottom w:val="single" w:sz="6" w:space="0" w:color="auto"/>
              <w:right w:val="single" w:sz="6" w:space="0" w:color="auto"/>
            </w:tcBorders>
            <w:shd w:val="clear" w:color="auto" w:fill="auto"/>
            <w:vAlign w:val="center"/>
            <w:hideMark/>
          </w:tcPr>
          <w:p w14:paraId="5E3856B8" w14:textId="77777777" w:rsidR="005D152A" w:rsidRPr="009A6EA0" w:rsidRDefault="005D152A" w:rsidP="002B0931">
            <w:pPr>
              <w:rPr>
                <w:rFonts w:ascii="Segoe UI" w:hAnsi="Segoe UI" w:cs="Segoe UI"/>
                <w:szCs w:val="20"/>
              </w:rPr>
            </w:pPr>
          </w:p>
        </w:tc>
        <w:tc>
          <w:tcPr>
            <w:tcW w:w="2289" w:type="dxa"/>
            <w:gridSpan w:val="2"/>
            <w:vMerge/>
            <w:tcBorders>
              <w:top w:val="single" w:sz="12" w:space="0" w:color="auto"/>
              <w:left w:val="single" w:sz="6" w:space="0" w:color="auto"/>
              <w:bottom w:val="single" w:sz="6" w:space="0" w:color="auto"/>
              <w:right w:val="single" w:sz="6" w:space="0" w:color="auto"/>
            </w:tcBorders>
            <w:shd w:val="clear" w:color="auto" w:fill="auto"/>
            <w:vAlign w:val="center"/>
            <w:hideMark/>
          </w:tcPr>
          <w:p w14:paraId="3263AF68" w14:textId="77777777" w:rsidR="005D152A" w:rsidRPr="009A6EA0" w:rsidRDefault="005D152A" w:rsidP="002B0931">
            <w:pPr>
              <w:rPr>
                <w:rFonts w:cstheme="minorHAnsi"/>
                <w:szCs w:val="20"/>
              </w:rPr>
            </w:pPr>
          </w:p>
        </w:tc>
        <w:tc>
          <w:tcPr>
            <w:tcW w:w="558" w:type="dxa"/>
            <w:vMerge/>
            <w:tcBorders>
              <w:top w:val="single" w:sz="12" w:space="0" w:color="auto"/>
              <w:left w:val="single" w:sz="6" w:space="0" w:color="auto"/>
              <w:bottom w:val="single" w:sz="6" w:space="0" w:color="auto"/>
              <w:right w:val="single" w:sz="6" w:space="0" w:color="auto"/>
            </w:tcBorders>
            <w:shd w:val="clear" w:color="auto" w:fill="auto"/>
            <w:vAlign w:val="center"/>
            <w:hideMark/>
          </w:tcPr>
          <w:p w14:paraId="354CE519" w14:textId="77777777" w:rsidR="005D152A" w:rsidRPr="009A6EA0" w:rsidRDefault="005D152A" w:rsidP="002B0931">
            <w:pPr>
              <w:rPr>
                <w:rFonts w:cstheme="minorHAnsi"/>
                <w:szCs w:val="20"/>
              </w:rPr>
            </w:pPr>
          </w:p>
        </w:tc>
        <w:tc>
          <w:tcPr>
            <w:tcW w:w="661" w:type="dxa"/>
            <w:tcBorders>
              <w:top w:val="single" w:sz="12" w:space="0" w:color="auto"/>
              <w:left w:val="single" w:sz="6" w:space="0" w:color="auto"/>
              <w:bottom w:val="single" w:sz="6" w:space="0" w:color="auto"/>
              <w:right w:val="single" w:sz="6" w:space="0" w:color="auto"/>
            </w:tcBorders>
            <w:shd w:val="clear" w:color="auto" w:fill="auto"/>
            <w:vAlign w:val="center"/>
            <w:hideMark/>
          </w:tcPr>
          <w:p w14:paraId="61FDD263" w14:textId="77777777" w:rsidR="005D152A" w:rsidRPr="009A6EA0" w:rsidRDefault="005D152A" w:rsidP="002B0931">
            <w:pPr>
              <w:pStyle w:val="paragraph"/>
              <w:spacing w:before="0" w:beforeAutospacing="0" w:after="0" w:afterAutospacing="0"/>
              <w:jc w:val="center"/>
              <w:textAlignment w:val="baseline"/>
              <w:rPr>
                <w:rFonts w:asciiTheme="minorHAnsi" w:hAnsiTheme="minorHAnsi" w:cstheme="minorHAnsi"/>
                <w:sz w:val="20"/>
                <w:szCs w:val="20"/>
              </w:rPr>
            </w:pPr>
            <w:r w:rsidRPr="009A6EA0">
              <w:rPr>
                <w:rFonts w:asciiTheme="minorHAnsi" w:hAnsiTheme="minorHAnsi" w:cstheme="minorHAnsi"/>
                <w:sz w:val="20"/>
                <w:szCs w:val="20"/>
              </w:rPr>
              <w:t>7.2 </w:t>
            </w:r>
          </w:p>
        </w:tc>
        <w:tc>
          <w:tcPr>
            <w:tcW w:w="2010" w:type="dxa"/>
            <w:tcBorders>
              <w:top w:val="single" w:sz="12" w:space="0" w:color="auto"/>
              <w:left w:val="single" w:sz="6" w:space="0" w:color="auto"/>
              <w:bottom w:val="single" w:sz="6" w:space="0" w:color="auto"/>
              <w:right w:val="single" w:sz="6" w:space="0" w:color="auto"/>
            </w:tcBorders>
            <w:shd w:val="clear" w:color="auto" w:fill="auto"/>
            <w:vAlign w:val="center"/>
            <w:hideMark/>
          </w:tcPr>
          <w:p w14:paraId="617D05CA" w14:textId="77777777" w:rsidR="005D152A" w:rsidRPr="009A6EA0" w:rsidRDefault="005D152A" w:rsidP="002B0931">
            <w:pPr>
              <w:pStyle w:val="paragraph"/>
              <w:spacing w:before="0" w:beforeAutospacing="0" w:after="0" w:afterAutospacing="0"/>
              <w:jc w:val="center"/>
              <w:textAlignment w:val="baseline"/>
              <w:rPr>
                <w:rFonts w:asciiTheme="minorHAnsi" w:hAnsiTheme="minorHAnsi" w:cstheme="minorHAnsi"/>
                <w:sz w:val="20"/>
                <w:szCs w:val="20"/>
              </w:rPr>
            </w:pPr>
            <w:r w:rsidRPr="009A6EA0">
              <w:rPr>
                <w:rFonts w:asciiTheme="minorHAnsi" w:hAnsiTheme="minorHAnsi" w:cstheme="minorHAnsi"/>
                <w:sz w:val="20"/>
                <w:szCs w:val="20"/>
              </w:rPr>
              <w:t>non Presente </w:t>
            </w:r>
          </w:p>
        </w:tc>
        <w:tc>
          <w:tcPr>
            <w:tcW w:w="627" w:type="dxa"/>
            <w:tcBorders>
              <w:top w:val="single" w:sz="12" w:space="0" w:color="auto"/>
              <w:left w:val="single" w:sz="6" w:space="0" w:color="auto"/>
              <w:bottom w:val="single" w:sz="6" w:space="0" w:color="auto"/>
              <w:right w:val="single" w:sz="6" w:space="0" w:color="auto"/>
            </w:tcBorders>
          </w:tcPr>
          <w:p w14:paraId="145410D2" w14:textId="77777777" w:rsidR="005D152A" w:rsidRPr="009A6EA0" w:rsidRDefault="005D152A" w:rsidP="002B0931">
            <w:pPr>
              <w:pStyle w:val="paragraph"/>
              <w:spacing w:before="0" w:beforeAutospacing="0" w:after="0" w:afterAutospacing="0"/>
              <w:jc w:val="center"/>
              <w:textAlignment w:val="baseline"/>
              <w:rPr>
                <w:rFonts w:asciiTheme="minorHAnsi" w:hAnsiTheme="minorHAnsi" w:cstheme="minorHAnsi"/>
                <w:sz w:val="20"/>
                <w:szCs w:val="20"/>
              </w:rPr>
            </w:pPr>
          </w:p>
        </w:tc>
        <w:tc>
          <w:tcPr>
            <w:tcW w:w="2493" w:type="dxa"/>
            <w:tcBorders>
              <w:top w:val="single" w:sz="12" w:space="0" w:color="auto"/>
              <w:left w:val="single" w:sz="6" w:space="0" w:color="auto"/>
              <w:bottom w:val="single" w:sz="6" w:space="0" w:color="auto"/>
              <w:right w:val="single" w:sz="6" w:space="0" w:color="auto"/>
            </w:tcBorders>
          </w:tcPr>
          <w:p w14:paraId="7815F41E" w14:textId="77777777" w:rsidR="005D152A" w:rsidRPr="009A6EA0" w:rsidRDefault="005D152A" w:rsidP="002B0931">
            <w:pPr>
              <w:pStyle w:val="paragraph"/>
              <w:spacing w:before="0" w:beforeAutospacing="0" w:after="0" w:afterAutospacing="0"/>
              <w:jc w:val="center"/>
              <w:textAlignment w:val="baseline"/>
              <w:rPr>
                <w:rFonts w:asciiTheme="minorHAnsi" w:hAnsiTheme="minorHAnsi" w:cstheme="minorHAnsi"/>
                <w:sz w:val="20"/>
                <w:szCs w:val="20"/>
              </w:rPr>
            </w:pPr>
          </w:p>
        </w:tc>
      </w:tr>
      <w:tr w:rsidR="005D152A" w:rsidRPr="009A6EA0" w14:paraId="5843EB0A" w14:textId="77777777" w:rsidTr="002B0931">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PrEx>
        <w:trPr>
          <w:trHeight w:val="540"/>
        </w:trPr>
        <w:tc>
          <w:tcPr>
            <w:tcW w:w="300"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1524BCEB" w14:textId="77777777" w:rsidR="005D152A" w:rsidRPr="009A6EA0" w:rsidRDefault="005D152A" w:rsidP="002B0931">
            <w:pPr>
              <w:pStyle w:val="paragraph"/>
              <w:spacing w:before="0" w:beforeAutospacing="0" w:after="0" w:afterAutospacing="0"/>
              <w:jc w:val="both"/>
              <w:textAlignment w:val="baseline"/>
              <w:rPr>
                <w:rFonts w:ascii="Segoe UI" w:hAnsi="Segoe UI" w:cs="Segoe UI"/>
                <w:sz w:val="20"/>
                <w:szCs w:val="20"/>
              </w:rPr>
            </w:pPr>
            <w:r w:rsidRPr="009A6EA0">
              <w:rPr>
                <w:rFonts w:ascii="Segoe UI" w:hAnsi="Segoe UI" w:cs="Segoe UI"/>
                <w:sz w:val="20"/>
                <w:szCs w:val="20"/>
              </w:rPr>
              <w:lastRenderedPageBreak/>
              <w:t>10</w:t>
            </w:r>
          </w:p>
        </w:tc>
        <w:tc>
          <w:tcPr>
            <w:tcW w:w="2289"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3D7051D2" w14:textId="77777777" w:rsidR="005D152A" w:rsidRPr="009A6EA0" w:rsidRDefault="005D152A" w:rsidP="002B0931">
            <w:pPr>
              <w:pStyle w:val="paragraph"/>
              <w:spacing w:before="0" w:beforeAutospacing="0" w:after="0" w:afterAutospacing="0"/>
              <w:jc w:val="both"/>
              <w:textAlignment w:val="baseline"/>
              <w:rPr>
                <w:rFonts w:asciiTheme="minorHAnsi" w:hAnsiTheme="minorHAnsi" w:cstheme="minorHAnsi"/>
                <w:sz w:val="20"/>
                <w:szCs w:val="20"/>
              </w:rPr>
            </w:pPr>
            <w:r w:rsidRPr="009A6EA0">
              <w:rPr>
                <w:rFonts w:asciiTheme="minorHAnsi" w:hAnsiTheme="minorHAnsi" w:cstheme="minorHAnsi"/>
                <w:sz w:val="20"/>
                <w:szCs w:val="20"/>
              </w:rPr>
              <w:t>Percentuale di donne in ruoli apicali (consiglio di amministrazione / amministratore e dirigenti) </w:t>
            </w:r>
          </w:p>
        </w:tc>
        <w:tc>
          <w:tcPr>
            <w:tcW w:w="558"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18FFC5F3" w14:textId="77777777" w:rsidR="005D152A" w:rsidRPr="009A6EA0" w:rsidRDefault="005D152A" w:rsidP="002B0931">
            <w:pPr>
              <w:pStyle w:val="paragraph"/>
              <w:spacing w:before="0" w:beforeAutospacing="0" w:after="0" w:afterAutospacing="0"/>
              <w:jc w:val="center"/>
              <w:textAlignment w:val="baseline"/>
              <w:rPr>
                <w:rFonts w:asciiTheme="minorHAnsi" w:hAnsiTheme="minorHAnsi" w:cstheme="minorHAnsi"/>
                <w:sz w:val="20"/>
                <w:szCs w:val="20"/>
              </w:rPr>
            </w:pPr>
            <w:r w:rsidRPr="009A6EA0">
              <w:rPr>
                <w:rFonts w:asciiTheme="minorHAnsi" w:hAnsiTheme="minorHAnsi" w:cstheme="minorHAnsi"/>
                <w:sz w:val="20"/>
                <w:szCs w:val="20"/>
              </w:rPr>
              <w:t>1 </w:t>
            </w:r>
          </w:p>
        </w:tc>
        <w:tc>
          <w:tcPr>
            <w:tcW w:w="66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59BAE5" w14:textId="77777777" w:rsidR="005D152A" w:rsidRPr="009A6EA0" w:rsidRDefault="005D152A" w:rsidP="002B0931">
            <w:pPr>
              <w:pStyle w:val="paragraph"/>
              <w:spacing w:before="0" w:beforeAutospacing="0" w:after="0" w:afterAutospacing="0"/>
              <w:jc w:val="center"/>
              <w:textAlignment w:val="baseline"/>
              <w:rPr>
                <w:rFonts w:asciiTheme="minorHAnsi" w:hAnsiTheme="minorHAnsi" w:cstheme="minorHAnsi"/>
                <w:sz w:val="20"/>
                <w:szCs w:val="20"/>
              </w:rPr>
            </w:pPr>
            <w:r w:rsidRPr="009A6EA0">
              <w:rPr>
                <w:rFonts w:asciiTheme="minorHAnsi" w:hAnsiTheme="minorHAnsi" w:cstheme="minorHAnsi"/>
                <w:sz w:val="20"/>
                <w:szCs w:val="20"/>
              </w:rPr>
              <w:t>8.1 </w:t>
            </w:r>
          </w:p>
        </w:tc>
        <w:tc>
          <w:tcPr>
            <w:tcW w:w="20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639ED6" w14:textId="77777777" w:rsidR="005D152A" w:rsidRPr="009A6EA0" w:rsidRDefault="005D152A" w:rsidP="002B0931">
            <w:pPr>
              <w:pStyle w:val="paragraph"/>
              <w:spacing w:before="0" w:beforeAutospacing="0" w:after="0" w:afterAutospacing="0"/>
              <w:jc w:val="center"/>
              <w:textAlignment w:val="baseline"/>
              <w:rPr>
                <w:rFonts w:asciiTheme="minorHAnsi" w:hAnsiTheme="minorHAnsi" w:cstheme="minorHAnsi"/>
                <w:sz w:val="20"/>
                <w:szCs w:val="20"/>
              </w:rPr>
            </w:pPr>
            <w:r w:rsidRPr="009A6EA0">
              <w:rPr>
                <w:rFonts w:asciiTheme="minorHAnsi" w:hAnsiTheme="minorHAnsi" w:cstheme="minorHAnsi"/>
                <w:sz w:val="20"/>
                <w:szCs w:val="20"/>
              </w:rPr>
              <w:t>Pari o superiore al 30% </w:t>
            </w:r>
          </w:p>
        </w:tc>
        <w:tc>
          <w:tcPr>
            <w:tcW w:w="627" w:type="dxa"/>
            <w:tcBorders>
              <w:top w:val="single" w:sz="6" w:space="0" w:color="auto"/>
              <w:left w:val="single" w:sz="6" w:space="0" w:color="auto"/>
              <w:bottom w:val="single" w:sz="6" w:space="0" w:color="auto"/>
              <w:right w:val="single" w:sz="6" w:space="0" w:color="auto"/>
            </w:tcBorders>
          </w:tcPr>
          <w:p w14:paraId="60D141B2" w14:textId="77777777" w:rsidR="005D152A" w:rsidRPr="009A6EA0" w:rsidRDefault="005D152A" w:rsidP="002B0931">
            <w:pPr>
              <w:pStyle w:val="paragraph"/>
              <w:spacing w:before="0" w:beforeAutospacing="0" w:after="0" w:afterAutospacing="0"/>
              <w:jc w:val="center"/>
              <w:textAlignment w:val="baseline"/>
              <w:rPr>
                <w:rFonts w:asciiTheme="minorHAnsi" w:hAnsiTheme="minorHAnsi" w:cstheme="minorHAnsi"/>
                <w:sz w:val="20"/>
                <w:szCs w:val="20"/>
              </w:rPr>
            </w:pPr>
          </w:p>
        </w:tc>
        <w:tc>
          <w:tcPr>
            <w:tcW w:w="2493" w:type="dxa"/>
            <w:tcBorders>
              <w:top w:val="single" w:sz="6" w:space="0" w:color="auto"/>
              <w:left w:val="single" w:sz="6" w:space="0" w:color="auto"/>
              <w:bottom w:val="single" w:sz="6" w:space="0" w:color="auto"/>
              <w:right w:val="single" w:sz="6" w:space="0" w:color="auto"/>
            </w:tcBorders>
          </w:tcPr>
          <w:p w14:paraId="56D22E37" w14:textId="77777777" w:rsidR="005D152A" w:rsidRPr="009A6EA0" w:rsidRDefault="005D152A" w:rsidP="002B0931">
            <w:pPr>
              <w:pStyle w:val="paragraph"/>
              <w:spacing w:before="0" w:beforeAutospacing="0" w:after="0" w:afterAutospacing="0"/>
              <w:jc w:val="center"/>
              <w:textAlignment w:val="baseline"/>
              <w:rPr>
                <w:rFonts w:asciiTheme="minorHAnsi" w:hAnsiTheme="minorHAnsi" w:cstheme="minorHAnsi"/>
                <w:sz w:val="20"/>
                <w:szCs w:val="20"/>
              </w:rPr>
            </w:pPr>
          </w:p>
        </w:tc>
      </w:tr>
      <w:tr w:rsidR="005D152A" w:rsidRPr="009A6EA0" w14:paraId="3FE07AA6" w14:textId="77777777" w:rsidTr="002B0931">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PrEx>
        <w:trPr>
          <w:trHeight w:val="540"/>
        </w:trPr>
        <w:tc>
          <w:tcPr>
            <w:tcW w:w="300"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09CD086" w14:textId="77777777" w:rsidR="005D152A" w:rsidRPr="009A6EA0" w:rsidRDefault="005D152A" w:rsidP="002B0931">
            <w:pPr>
              <w:rPr>
                <w:rFonts w:ascii="Segoe UI" w:hAnsi="Segoe UI" w:cs="Segoe UI"/>
                <w:szCs w:val="20"/>
              </w:rPr>
            </w:pPr>
          </w:p>
        </w:tc>
        <w:tc>
          <w:tcPr>
            <w:tcW w:w="2289" w:type="dxa"/>
            <w:gridSpan w:val="2"/>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AF8821D" w14:textId="77777777" w:rsidR="005D152A" w:rsidRPr="009A6EA0" w:rsidRDefault="005D152A" w:rsidP="002B0931">
            <w:pPr>
              <w:rPr>
                <w:rFonts w:cstheme="minorHAnsi"/>
                <w:szCs w:val="20"/>
              </w:rPr>
            </w:pPr>
          </w:p>
        </w:tc>
        <w:tc>
          <w:tcPr>
            <w:tcW w:w="558"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AA47FC9" w14:textId="77777777" w:rsidR="005D152A" w:rsidRPr="009A6EA0" w:rsidRDefault="005D152A" w:rsidP="002B0931">
            <w:pPr>
              <w:rPr>
                <w:rFonts w:cstheme="minorHAnsi"/>
                <w:szCs w:val="20"/>
              </w:rPr>
            </w:pPr>
          </w:p>
        </w:tc>
        <w:tc>
          <w:tcPr>
            <w:tcW w:w="66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C6EF0D" w14:textId="77777777" w:rsidR="005D152A" w:rsidRPr="009A6EA0" w:rsidRDefault="005D152A" w:rsidP="002B0931">
            <w:pPr>
              <w:pStyle w:val="paragraph"/>
              <w:spacing w:before="0" w:beforeAutospacing="0" w:after="0" w:afterAutospacing="0"/>
              <w:jc w:val="center"/>
              <w:textAlignment w:val="baseline"/>
              <w:rPr>
                <w:rFonts w:asciiTheme="minorHAnsi" w:hAnsiTheme="minorHAnsi" w:cstheme="minorHAnsi"/>
                <w:sz w:val="20"/>
                <w:szCs w:val="20"/>
              </w:rPr>
            </w:pPr>
            <w:r w:rsidRPr="009A6EA0">
              <w:rPr>
                <w:rFonts w:asciiTheme="minorHAnsi" w:hAnsiTheme="minorHAnsi" w:cstheme="minorHAnsi"/>
                <w:sz w:val="20"/>
                <w:szCs w:val="20"/>
              </w:rPr>
              <w:t>8.2 </w:t>
            </w:r>
          </w:p>
        </w:tc>
        <w:tc>
          <w:tcPr>
            <w:tcW w:w="20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CDA5EE" w14:textId="77777777" w:rsidR="005D152A" w:rsidRPr="009A6EA0" w:rsidRDefault="005D152A" w:rsidP="002B0931">
            <w:pPr>
              <w:pStyle w:val="paragraph"/>
              <w:spacing w:before="0" w:beforeAutospacing="0" w:after="0" w:afterAutospacing="0"/>
              <w:jc w:val="center"/>
              <w:textAlignment w:val="baseline"/>
              <w:rPr>
                <w:rFonts w:asciiTheme="minorHAnsi" w:hAnsiTheme="minorHAnsi" w:cstheme="minorHAnsi"/>
                <w:sz w:val="20"/>
                <w:szCs w:val="20"/>
              </w:rPr>
            </w:pPr>
            <w:r w:rsidRPr="009A6EA0">
              <w:rPr>
                <w:rFonts w:asciiTheme="minorHAnsi" w:hAnsiTheme="minorHAnsi" w:cstheme="minorHAnsi"/>
                <w:sz w:val="20"/>
                <w:szCs w:val="20"/>
              </w:rPr>
              <w:t>Inferiore al 30% </w:t>
            </w:r>
          </w:p>
        </w:tc>
        <w:tc>
          <w:tcPr>
            <w:tcW w:w="627" w:type="dxa"/>
            <w:tcBorders>
              <w:top w:val="single" w:sz="6" w:space="0" w:color="auto"/>
              <w:left w:val="single" w:sz="6" w:space="0" w:color="auto"/>
              <w:bottom w:val="single" w:sz="6" w:space="0" w:color="auto"/>
              <w:right w:val="single" w:sz="6" w:space="0" w:color="auto"/>
            </w:tcBorders>
          </w:tcPr>
          <w:p w14:paraId="29637DFE" w14:textId="77777777" w:rsidR="005D152A" w:rsidRPr="009A6EA0" w:rsidRDefault="005D152A" w:rsidP="002B0931">
            <w:pPr>
              <w:pStyle w:val="paragraph"/>
              <w:spacing w:before="0" w:beforeAutospacing="0" w:after="0" w:afterAutospacing="0"/>
              <w:jc w:val="center"/>
              <w:textAlignment w:val="baseline"/>
              <w:rPr>
                <w:rFonts w:asciiTheme="minorHAnsi" w:hAnsiTheme="minorHAnsi" w:cstheme="minorHAnsi"/>
                <w:sz w:val="20"/>
                <w:szCs w:val="20"/>
              </w:rPr>
            </w:pPr>
          </w:p>
        </w:tc>
        <w:tc>
          <w:tcPr>
            <w:tcW w:w="2493" w:type="dxa"/>
            <w:tcBorders>
              <w:top w:val="single" w:sz="6" w:space="0" w:color="auto"/>
              <w:left w:val="single" w:sz="6" w:space="0" w:color="auto"/>
              <w:bottom w:val="single" w:sz="6" w:space="0" w:color="auto"/>
              <w:right w:val="single" w:sz="6" w:space="0" w:color="auto"/>
            </w:tcBorders>
          </w:tcPr>
          <w:p w14:paraId="68E54DA4" w14:textId="77777777" w:rsidR="005D152A" w:rsidRPr="009A6EA0" w:rsidRDefault="005D152A" w:rsidP="002B0931">
            <w:pPr>
              <w:pStyle w:val="paragraph"/>
              <w:spacing w:before="0" w:beforeAutospacing="0" w:after="0" w:afterAutospacing="0"/>
              <w:jc w:val="center"/>
              <w:textAlignment w:val="baseline"/>
              <w:rPr>
                <w:rFonts w:asciiTheme="minorHAnsi" w:hAnsiTheme="minorHAnsi" w:cstheme="minorHAnsi"/>
                <w:sz w:val="20"/>
                <w:szCs w:val="20"/>
              </w:rPr>
            </w:pPr>
          </w:p>
        </w:tc>
      </w:tr>
      <w:tr w:rsidR="005D152A" w:rsidRPr="009A6EA0" w14:paraId="32C5B301" w14:textId="77777777" w:rsidTr="002B0931">
        <w:trPr>
          <w:cantSplit/>
          <w:trHeight w:val="20"/>
        </w:trPr>
        <w:tc>
          <w:tcPr>
            <w:tcW w:w="313" w:type="dxa"/>
            <w:gridSpan w:val="2"/>
            <w:shd w:val="clear" w:color="000000" w:fill="D9D9D9"/>
            <w:vAlign w:val="center"/>
          </w:tcPr>
          <w:p w14:paraId="21CE05A1" w14:textId="77777777" w:rsidR="005D152A" w:rsidRPr="009A6EA0" w:rsidRDefault="005D152A" w:rsidP="002B0931">
            <w:pPr>
              <w:jc w:val="both"/>
              <w:rPr>
                <w:rFonts w:cstheme="minorHAnsi"/>
                <w:color w:val="000000" w:themeColor="text1"/>
                <w:szCs w:val="20"/>
              </w:rPr>
            </w:pPr>
          </w:p>
        </w:tc>
        <w:tc>
          <w:tcPr>
            <w:tcW w:w="2276" w:type="dxa"/>
            <w:shd w:val="clear" w:color="000000" w:fill="D9D9D9"/>
            <w:vAlign w:val="center"/>
          </w:tcPr>
          <w:p w14:paraId="77BAA45D" w14:textId="77777777" w:rsidR="005D152A" w:rsidRPr="009A6EA0" w:rsidRDefault="005D152A" w:rsidP="002B0931">
            <w:pPr>
              <w:jc w:val="both"/>
              <w:rPr>
                <w:rFonts w:cstheme="minorHAnsi"/>
                <w:color w:val="000000" w:themeColor="text1"/>
                <w:szCs w:val="20"/>
              </w:rPr>
            </w:pPr>
            <w:r w:rsidRPr="009A6EA0">
              <w:rPr>
                <w:rFonts w:cstheme="minorHAnsi"/>
                <w:szCs w:val="20"/>
                <w:lang w:eastAsia="en-US"/>
              </w:rPr>
              <w:t>T</w:t>
            </w:r>
            <w:r w:rsidRPr="009A6EA0">
              <w:rPr>
                <w:rFonts w:ascii="Calibri" w:hAnsi="Calibri" w:cs="Calibri"/>
                <w:smallCaps/>
                <w:szCs w:val="20"/>
              </w:rPr>
              <w:t>otale</w:t>
            </w:r>
          </w:p>
        </w:tc>
        <w:tc>
          <w:tcPr>
            <w:tcW w:w="558" w:type="dxa"/>
            <w:shd w:val="clear" w:color="000000" w:fill="D9D9D9"/>
            <w:vAlign w:val="center"/>
          </w:tcPr>
          <w:p w14:paraId="4E406A70" w14:textId="77777777" w:rsidR="005D152A" w:rsidRPr="009A6EA0" w:rsidRDefault="005D152A" w:rsidP="002B0931">
            <w:pPr>
              <w:jc w:val="center"/>
              <w:rPr>
                <w:rFonts w:cstheme="minorHAnsi"/>
                <w:smallCaps/>
                <w:color w:val="000000" w:themeColor="text1"/>
                <w:szCs w:val="20"/>
              </w:rPr>
            </w:pPr>
            <w:r w:rsidRPr="009A6EA0">
              <w:rPr>
                <w:rFonts w:ascii="Calibri" w:hAnsi="Calibri" w:cs="Calibri"/>
                <w:smallCaps/>
                <w:szCs w:val="20"/>
              </w:rPr>
              <w:t>70</w:t>
            </w:r>
          </w:p>
        </w:tc>
        <w:tc>
          <w:tcPr>
            <w:tcW w:w="661" w:type="dxa"/>
            <w:shd w:val="clear" w:color="000000" w:fill="D9D9D9"/>
            <w:vAlign w:val="center"/>
          </w:tcPr>
          <w:p w14:paraId="18401EAF" w14:textId="77777777" w:rsidR="005D152A" w:rsidRPr="009A6EA0" w:rsidRDefault="005D152A" w:rsidP="002B0931">
            <w:pPr>
              <w:jc w:val="center"/>
              <w:rPr>
                <w:rFonts w:cstheme="minorHAnsi"/>
                <w:smallCaps/>
                <w:color w:val="000000" w:themeColor="text1"/>
                <w:szCs w:val="20"/>
              </w:rPr>
            </w:pPr>
          </w:p>
        </w:tc>
        <w:tc>
          <w:tcPr>
            <w:tcW w:w="2010" w:type="dxa"/>
            <w:shd w:val="clear" w:color="000000" w:fill="D9D9D9"/>
            <w:vAlign w:val="center"/>
          </w:tcPr>
          <w:p w14:paraId="6EE5EACD" w14:textId="77777777" w:rsidR="005D152A" w:rsidRPr="009A6EA0" w:rsidRDefault="005D152A" w:rsidP="002B0931">
            <w:pPr>
              <w:jc w:val="center"/>
              <w:rPr>
                <w:rFonts w:cstheme="minorHAnsi"/>
                <w:smallCaps/>
                <w:szCs w:val="20"/>
              </w:rPr>
            </w:pPr>
          </w:p>
        </w:tc>
        <w:tc>
          <w:tcPr>
            <w:tcW w:w="627" w:type="dxa"/>
            <w:shd w:val="clear" w:color="000000" w:fill="D9D9D9"/>
            <w:vAlign w:val="center"/>
          </w:tcPr>
          <w:p w14:paraId="056DA267" w14:textId="77777777" w:rsidR="005D152A" w:rsidRPr="009A6EA0" w:rsidRDefault="005D152A" w:rsidP="002B0931">
            <w:pPr>
              <w:jc w:val="center"/>
              <w:rPr>
                <w:rFonts w:cstheme="minorHAnsi"/>
                <w:smallCaps/>
                <w:color w:val="000000" w:themeColor="text1"/>
                <w:szCs w:val="20"/>
              </w:rPr>
            </w:pPr>
          </w:p>
        </w:tc>
        <w:tc>
          <w:tcPr>
            <w:tcW w:w="2493" w:type="dxa"/>
            <w:shd w:val="clear" w:color="000000" w:fill="D9D9D9"/>
          </w:tcPr>
          <w:p w14:paraId="59FBFA7F" w14:textId="77777777" w:rsidR="005D152A" w:rsidRPr="009A6EA0" w:rsidRDefault="005D152A" w:rsidP="002B0931">
            <w:pPr>
              <w:jc w:val="center"/>
              <w:rPr>
                <w:rFonts w:cstheme="minorHAnsi"/>
                <w:smallCaps/>
                <w:color w:val="000000" w:themeColor="text1"/>
                <w:szCs w:val="20"/>
              </w:rPr>
            </w:pPr>
          </w:p>
        </w:tc>
      </w:tr>
    </w:tbl>
    <w:p w14:paraId="7FC311A5" w14:textId="77777777" w:rsidR="005D152A" w:rsidRDefault="005D152A"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9B2068">
      <w:headerReference w:type="default" r:id="rId11"/>
      <w:footerReference w:type="default" r:id="rId12"/>
      <w:pgSz w:w="11906" w:h="16838"/>
      <w:pgMar w:top="1719" w:right="1021" w:bottom="964" w:left="1021" w:header="1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857F3B" w14:textId="77777777" w:rsidR="00CF12FE" w:rsidRDefault="00CF12FE" w:rsidP="00F91270">
      <w:r>
        <w:separator/>
      </w:r>
    </w:p>
  </w:endnote>
  <w:endnote w:type="continuationSeparator" w:id="0">
    <w:p w14:paraId="560282DD" w14:textId="77777777" w:rsidR="00CF12FE" w:rsidRDefault="00CF12FE"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tillium Web">
    <w:altName w:val="Calibri"/>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A2280" w14:textId="77777777" w:rsidR="009B2068" w:rsidRDefault="009B2068">
    <w:pPr>
      <w:pStyle w:val="Pidipagina"/>
    </w:pPr>
  </w:p>
  <w:p w14:paraId="6F510F85" w14:textId="040D76A6" w:rsidR="00966DA6" w:rsidRDefault="00966DA6">
    <w:pPr>
      <w:pStyle w:val="Pidipagina"/>
    </w:pPr>
    <w:r w:rsidRPr="007C7A38">
      <w:rPr>
        <w:rFonts w:ascii="Times New Roman" w:eastAsia="Times New Roman" w:hAnsi="Times New Roman"/>
        <w:noProof/>
        <w:sz w:val="24"/>
        <w:szCs w:val="24"/>
        <w:lang w:eastAsia="en-GB"/>
      </w:rPr>
      <w:drawing>
        <wp:inline distT="0" distB="0" distL="0" distR="0" wp14:anchorId="138D6E56" wp14:editId="33CE9D47">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p w14:paraId="59FAE231" w14:textId="77777777" w:rsidR="009B2068" w:rsidRDefault="009B2068">
    <w:pPr>
      <w:pStyle w:val="Pidipagina"/>
    </w:pPr>
  </w:p>
  <w:tbl>
    <w:tblPr>
      <w:tblW w:w="6164"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881"/>
      <w:gridCol w:w="3255"/>
    </w:tblGrid>
    <w:tr w:rsidR="009B2068" w:rsidRPr="00613630" w14:paraId="582880DC" w14:textId="77777777" w:rsidTr="00501D2C">
      <w:trPr>
        <w:cantSplit/>
        <w:trHeight w:val="688"/>
      </w:trPr>
      <w:tc>
        <w:tcPr>
          <w:tcW w:w="3659" w:type="pct"/>
          <w:tcBorders>
            <w:right w:val="nil"/>
          </w:tcBorders>
          <w:shd w:val="clear" w:color="auto" w:fill="2A65B0"/>
          <w:tcMar>
            <w:left w:w="567" w:type="dxa"/>
            <w:right w:w="340" w:type="dxa"/>
          </w:tcMar>
          <w:vAlign w:val="center"/>
        </w:tcPr>
        <w:p w14:paraId="6B421F62" w14:textId="77777777" w:rsidR="009B2068" w:rsidRPr="00613630" w:rsidRDefault="009B2068" w:rsidP="009B2068">
          <w:pPr>
            <w:rPr>
              <w:rFonts w:ascii="Titillium Web" w:hAnsi="Titillium Web"/>
              <w:color w:val="FFFFFF"/>
              <w:sz w:val="16"/>
              <w:lang w:val="en-US" w:eastAsia="en-US"/>
            </w:rPr>
          </w:pPr>
          <w:r w:rsidRPr="00613630">
            <w:rPr>
              <w:rFonts w:ascii="Titillium Web" w:hAnsi="Titillium Web"/>
              <w:color w:val="FFFFFF"/>
              <w:sz w:val="16"/>
              <w:lang w:val="en-US" w:eastAsia="en-US"/>
            </w:rPr>
            <w:t>IR0000032 – ITINERIS Italian Integrated Environmental Research Infrastructures System - CUP B53C22002150006</w:t>
          </w:r>
        </w:p>
        <w:p w14:paraId="62BAEBE9" w14:textId="77777777" w:rsidR="009B2068" w:rsidRPr="00613630" w:rsidRDefault="009B2068" w:rsidP="009B2068">
          <w:pPr>
            <w:rPr>
              <w:rFonts w:ascii="Titillium Web" w:hAnsi="Titillium Web"/>
              <w:color w:val="FFFFFF"/>
              <w:sz w:val="16"/>
              <w:lang w:eastAsia="en-US"/>
            </w:rPr>
          </w:pPr>
          <w:r w:rsidRPr="00613630">
            <w:rPr>
              <w:rFonts w:ascii="Titillium Web" w:hAnsi="Titillium Web"/>
              <w:color w:val="FFFFFF"/>
              <w:sz w:val="16"/>
              <w:lang w:eastAsia="en-US"/>
            </w:rPr>
            <w:t xml:space="preserve">Missione 4, “Istruzione e ricerca” - Componente 2, “Dalla ricerca all’impresa” </w:t>
          </w:r>
        </w:p>
        <w:p w14:paraId="37F9267B" w14:textId="77777777" w:rsidR="009B2068" w:rsidRPr="00613630" w:rsidRDefault="009B2068" w:rsidP="009B2068">
          <w:pPr>
            <w:rPr>
              <w:rFonts w:ascii="Titillium Web" w:hAnsi="Titillium Web"/>
              <w:color w:val="FFFFFF"/>
              <w:sz w:val="16"/>
              <w:lang w:eastAsia="en-US"/>
            </w:rPr>
          </w:pPr>
          <w:r w:rsidRPr="00613630">
            <w:rPr>
              <w:rFonts w:ascii="Titillium Web" w:hAnsi="Titillium Web"/>
              <w:color w:val="FFFFFF"/>
              <w:sz w:val="16"/>
              <w:lang w:eastAsia="en-US"/>
            </w:rPr>
            <w:t>Investimento 3.1, “Fondo per la realizzazione di un sistema integrato di infrastrutture di ricerca e innovazione”</w:t>
          </w:r>
        </w:p>
      </w:tc>
      <w:tc>
        <w:tcPr>
          <w:tcW w:w="1341" w:type="pct"/>
          <w:tcBorders>
            <w:left w:val="nil"/>
            <w:bottom w:val="nil"/>
          </w:tcBorders>
          <w:shd w:val="clear" w:color="auto" w:fill="2A65B0"/>
          <w:vAlign w:val="center"/>
        </w:tcPr>
        <w:p w14:paraId="6C46188B" w14:textId="77777777" w:rsidR="009B2068" w:rsidRPr="00613630" w:rsidRDefault="009B2068" w:rsidP="009B2068">
          <w:pPr>
            <w:autoSpaceDE w:val="0"/>
            <w:autoSpaceDN w:val="0"/>
            <w:adjustRightInd w:val="0"/>
            <w:jc w:val="center"/>
            <w:rPr>
              <w:rFonts w:ascii="Titillium Web" w:hAnsi="Titillium Web" w:cs="BkwnxrHelveticaLTCom"/>
              <w:bCs/>
              <w:i/>
              <w:color w:val="FFFF00"/>
              <w:sz w:val="16"/>
              <w:lang w:eastAsia="en-US"/>
            </w:rPr>
          </w:pPr>
          <w:r w:rsidRPr="00613630">
            <w:rPr>
              <w:rFonts w:ascii="Titillium Web" w:hAnsi="Titillium Web" w:cs="BkwnxrHelveticaLTCom"/>
              <w:b/>
              <w:bCs/>
              <w:noProof/>
              <w:color w:val="FFFFFF"/>
              <w:sz w:val="28"/>
              <w:szCs w:val="28"/>
              <w:lang w:val="en-US" w:eastAsia="en-US"/>
            </w:rPr>
            <w:drawing>
              <wp:anchor distT="0" distB="0" distL="114300" distR="114300" simplePos="0" relativeHeight="251663360" behindDoc="0" locked="0" layoutInCell="1" allowOverlap="1" wp14:anchorId="24E45536" wp14:editId="66A5B190">
                <wp:simplePos x="0" y="0"/>
                <wp:positionH relativeFrom="margin">
                  <wp:posOffset>40640</wp:posOffset>
                </wp:positionH>
                <wp:positionV relativeFrom="margin">
                  <wp:posOffset>196850</wp:posOffset>
                </wp:positionV>
                <wp:extent cx="1336040" cy="258445"/>
                <wp:effectExtent l="0" t="0" r="0" b="0"/>
                <wp:wrapNone/>
                <wp:docPr id="693264301" name="Immagine 693264301"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70C9DF64" w14:textId="77777777" w:rsidR="009B2068" w:rsidRDefault="009B2068" w:rsidP="009B206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77EF84" w14:textId="77777777" w:rsidR="00CF12FE" w:rsidRDefault="00CF12FE" w:rsidP="00F91270">
      <w:r>
        <w:separator/>
      </w:r>
    </w:p>
  </w:footnote>
  <w:footnote w:type="continuationSeparator" w:id="0">
    <w:p w14:paraId="33A034E0" w14:textId="77777777" w:rsidR="00CF12FE" w:rsidRDefault="00CF12FE"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482E5" w14:textId="4E0199FC" w:rsidR="00F05B78" w:rsidRDefault="00F05B78" w:rsidP="00CA76B0">
    <w:pPr>
      <w:pStyle w:val="Intestazione"/>
      <w:tabs>
        <w:tab w:val="clear" w:pos="9638"/>
        <w:tab w:val="right" w:pos="9864"/>
      </w:tabs>
      <w:ind w:left="-1021" w:right="-1021" w:firstLine="28"/>
      <w:rPr>
        <w:noProof/>
        <w:lang w:eastAsia="en-US"/>
      </w:rPr>
    </w:pPr>
    <w:r>
      <w:rPr>
        <w:noProof/>
        <w:lang w:eastAsia="en-US"/>
      </w:rPr>
      <w:drawing>
        <wp:anchor distT="0" distB="0" distL="114300" distR="114300" simplePos="0" relativeHeight="251659264" behindDoc="1" locked="0" layoutInCell="1" allowOverlap="1" wp14:anchorId="4911CB41" wp14:editId="61802C4E">
          <wp:simplePos x="0" y="0"/>
          <wp:positionH relativeFrom="page">
            <wp:align>left</wp:align>
          </wp:positionH>
          <wp:positionV relativeFrom="paragraph">
            <wp:posOffset>-8890</wp:posOffset>
          </wp:positionV>
          <wp:extent cx="7612380" cy="945515"/>
          <wp:effectExtent l="0" t="0" r="7620" b="6985"/>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2380" cy="945515"/>
                  </a:xfrm>
                  <a:prstGeom prst="rect">
                    <a:avLst/>
                  </a:prstGeom>
                  <a:noFill/>
                </pic:spPr>
              </pic:pic>
            </a:graphicData>
          </a:graphic>
          <wp14:sizeRelH relativeFrom="page">
            <wp14:pctWidth>0</wp14:pctWidth>
          </wp14:sizeRelH>
          <wp14:sizeRelV relativeFrom="page">
            <wp14:pctHeight>0</wp14:pctHeight>
          </wp14:sizeRelV>
        </wp:anchor>
      </w:drawing>
    </w:r>
  </w:p>
  <w:p w14:paraId="526AD29B" w14:textId="17D7D48B" w:rsidR="00CA76B0" w:rsidRDefault="00CA76B0" w:rsidP="00CA76B0">
    <w:pPr>
      <w:pStyle w:val="Intestazione"/>
      <w:tabs>
        <w:tab w:val="clear" w:pos="9638"/>
        <w:tab w:val="right" w:pos="9864"/>
      </w:tabs>
      <w:ind w:left="-1021" w:right="-1021" w:firstLine="28"/>
    </w:pPr>
  </w:p>
  <w:p w14:paraId="0A0E727B" w14:textId="77777777" w:rsidR="00CA76B0" w:rsidRDefault="00CA76B0">
    <w:pPr>
      <w:pStyle w:val="Intestazione"/>
    </w:pPr>
  </w:p>
  <w:p w14:paraId="18396073" w14:textId="77777777" w:rsidR="00F05B78" w:rsidRDefault="00F05B78">
    <w:pPr>
      <w:pStyle w:val="Intestazione"/>
    </w:pPr>
  </w:p>
  <w:p w14:paraId="678AC037" w14:textId="77777777" w:rsidR="00F05B78" w:rsidRDefault="00F05B78">
    <w:pPr>
      <w:pStyle w:val="Intestazione"/>
    </w:pPr>
  </w:p>
  <w:p w14:paraId="1082D2DC" w14:textId="77777777" w:rsidR="00F05B78" w:rsidRDefault="00F05B78">
    <w:pPr>
      <w:pStyle w:val="Intestazione"/>
    </w:pPr>
  </w:p>
  <w:p w14:paraId="7B8B5F16" w14:textId="7F7AA5A6" w:rsidR="00F05B78" w:rsidRDefault="00BF1D06">
    <w:pPr>
      <w:pStyle w:val="Intestazione"/>
    </w:pPr>
    <w:r w:rsidRPr="00A1116F">
      <w:rPr>
        <w:rFonts w:ascii="Times New Roman" w:eastAsia="Times New Roman" w:hAnsi="Times New Roman"/>
        <w:noProof/>
        <w:sz w:val="24"/>
        <w:szCs w:val="24"/>
        <w:lang w:eastAsia="en-GB"/>
      </w:rPr>
      <w:drawing>
        <wp:anchor distT="0" distB="0" distL="114300" distR="114300" simplePos="0" relativeHeight="251661312" behindDoc="1" locked="0" layoutInCell="1" allowOverlap="1" wp14:anchorId="602293C0" wp14:editId="283566F7">
          <wp:simplePos x="0" y="0"/>
          <wp:positionH relativeFrom="margin">
            <wp:posOffset>198120</wp:posOffset>
          </wp:positionH>
          <wp:positionV relativeFrom="paragraph">
            <wp:posOffset>1905</wp:posOffset>
          </wp:positionV>
          <wp:extent cx="6105600" cy="619200"/>
          <wp:effectExtent l="0" t="0" r="0" b="9525"/>
          <wp:wrapNone/>
          <wp:docPr id="36871115"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1C024238" w14:textId="5BD11760" w:rsidR="00F05B78" w:rsidRDefault="00F05B78">
    <w:pPr>
      <w:pStyle w:val="Intestazione"/>
    </w:pPr>
  </w:p>
  <w:p w14:paraId="20969166" w14:textId="77777777" w:rsidR="00F05B78" w:rsidRDefault="00F05B78">
    <w:pPr>
      <w:pStyle w:val="Intestazione"/>
    </w:pPr>
  </w:p>
  <w:p w14:paraId="0B20AAC3" w14:textId="77777777" w:rsidR="00F05B78" w:rsidRDefault="00F05B7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557132836">
    <w:abstractNumId w:val="28"/>
  </w:num>
  <w:num w:numId="2" w16cid:durableId="1844853756">
    <w:abstractNumId w:val="2"/>
  </w:num>
  <w:num w:numId="3" w16cid:durableId="2133555007">
    <w:abstractNumId w:val="5"/>
  </w:num>
  <w:num w:numId="4" w16cid:durableId="27266103">
    <w:abstractNumId w:val="24"/>
  </w:num>
  <w:num w:numId="5" w16cid:durableId="783698576">
    <w:abstractNumId w:val="1"/>
  </w:num>
  <w:num w:numId="6" w16cid:durableId="1415474444">
    <w:abstractNumId w:val="21"/>
  </w:num>
  <w:num w:numId="7" w16cid:durableId="414282091">
    <w:abstractNumId w:val="10"/>
  </w:num>
  <w:num w:numId="8" w16cid:durableId="1266353518">
    <w:abstractNumId w:val="9"/>
  </w:num>
  <w:num w:numId="9" w16cid:durableId="1406217626">
    <w:abstractNumId w:val="3"/>
  </w:num>
  <w:num w:numId="10" w16cid:durableId="1865242568">
    <w:abstractNumId w:val="30"/>
  </w:num>
  <w:num w:numId="11" w16cid:durableId="344868528">
    <w:abstractNumId w:val="7"/>
  </w:num>
  <w:num w:numId="12" w16cid:durableId="740447289">
    <w:abstractNumId w:val="29"/>
  </w:num>
  <w:num w:numId="13" w16cid:durableId="22168150">
    <w:abstractNumId w:val="6"/>
  </w:num>
  <w:num w:numId="14" w16cid:durableId="2086413268">
    <w:abstractNumId w:val="17"/>
  </w:num>
  <w:num w:numId="15" w16cid:durableId="1623654463">
    <w:abstractNumId w:val="26"/>
  </w:num>
  <w:num w:numId="16" w16cid:durableId="528566767">
    <w:abstractNumId w:val="4"/>
  </w:num>
  <w:num w:numId="17" w16cid:durableId="1931232823">
    <w:abstractNumId w:val="23"/>
  </w:num>
  <w:num w:numId="18" w16cid:durableId="2125801363">
    <w:abstractNumId w:val="8"/>
  </w:num>
  <w:num w:numId="19" w16cid:durableId="2047094957">
    <w:abstractNumId w:val="31"/>
  </w:num>
  <w:num w:numId="20" w16cid:durableId="1979450886">
    <w:abstractNumId w:val="25"/>
  </w:num>
  <w:num w:numId="21" w16cid:durableId="1941067021">
    <w:abstractNumId w:val="11"/>
  </w:num>
  <w:num w:numId="22" w16cid:durableId="843739899">
    <w:abstractNumId w:val="14"/>
  </w:num>
  <w:num w:numId="23" w16cid:durableId="2029867031">
    <w:abstractNumId w:val="15"/>
  </w:num>
  <w:num w:numId="24" w16cid:durableId="1322000209">
    <w:abstractNumId w:val="16"/>
  </w:num>
  <w:num w:numId="25" w16cid:durableId="189344398">
    <w:abstractNumId w:val="12"/>
  </w:num>
  <w:num w:numId="26" w16cid:durableId="1987971892">
    <w:abstractNumId w:val="20"/>
  </w:num>
  <w:num w:numId="27" w16cid:durableId="1325165431">
    <w:abstractNumId w:val="27"/>
  </w:num>
  <w:num w:numId="28" w16cid:durableId="2086681395">
    <w:abstractNumId w:val="0"/>
  </w:num>
  <w:num w:numId="29" w16cid:durableId="814183416">
    <w:abstractNumId w:val="22"/>
  </w:num>
  <w:num w:numId="30" w16cid:durableId="1841193017">
    <w:abstractNumId w:val="18"/>
  </w:num>
  <w:num w:numId="31" w16cid:durableId="604727264">
    <w:abstractNumId w:val="19"/>
  </w:num>
  <w:num w:numId="32" w16cid:durableId="1393968823">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14C96"/>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3C57"/>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03CE"/>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07ED"/>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0A9C"/>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5257"/>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59B5"/>
    <w:rsid w:val="00556DEA"/>
    <w:rsid w:val="00560F03"/>
    <w:rsid w:val="005624C4"/>
    <w:rsid w:val="00562C10"/>
    <w:rsid w:val="005648E0"/>
    <w:rsid w:val="00573DC0"/>
    <w:rsid w:val="00581AA0"/>
    <w:rsid w:val="00583C8C"/>
    <w:rsid w:val="00583CF9"/>
    <w:rsid w:val="005853C2"/>
    <w:rsid w:val="0059105C"/>
    <w:rsid w:val="00593F68"/>
    <w:rsid w:val="0059797B"/>
    <w:rsid w:val="00597D8D"/>
    <w:rsid w:val="005A35E4"/>
    <w:rsid w:val="005B3D5F"/>
    <w:rsid w:val="005B59B0"/>
    <w:rsid w:val="005B602A"/>
    <w:rsid w:val="005C3123"/>
    <w:rsid w:val="005C46DC"/>
    <w:rsid w:val="005C6D27"/>
    <w:rsid w:val="005D152A"/>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52882"/>
    <w:rsid w:val="00760BA2"/>
    <w:rsid w:val="00762C65"/>
    <w:rsid w:val="00762C87"/>
    <w:rsid w:val="00764778"/>
    <w:rsid w:val="00764C73"/>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5702"/>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85C7F"/>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4EC8"/>
    <w:rsid w:val="00927391"/>
    <w:rsid w:val="009277EE"/>
    <w:rsid w:val="00927A03"/>
    <w:rsid w:val="00936270"/>
    <w:rsid w:val="00937074"/>
    <w:rsid w:val="0094001F"/>
    <w:rsid w:val="0094038A"/>
    <w:rsid w:val="00943E24"/>
    <w:rsid w:val="00953784"/>
    <w:rsid w:val="009665EA"/>
    <w:rsid w:val="00966DA6"/>
    <w:rsid w:val="00966FF5"/>
    <w:rsid w:val="00967065"/>
    <w:rsid w:val="00971D76"/>
    <w:rsid w:val="00975E1B"/>
    <w:rsid w:val="0098517C"/>
    <w:rsid w:val="00987077"/>
    <w:rsid w:val="00987339"/>
    <w:rsid w:val="0098758A"/>
    <w:rsid w:val="009909A0"/>
    <w:rsid w:val="009920B2"/>
    <w:rsid w:val="00993D0B"/>
    <w:rsid w:val="00994A90"/>
    <w:rsid w:val="00995562"/>
    <w:rsid w:val="0099736A"/>
    <w:rsid w:val="009A0E65"/>
    <w:rsid w:val="009A34B9"/>
    <w:rsid w:val="009A4D2C"/>
    <w:rsid w:val="009A5176"/>
    <w:rsid w:val="009A68A0"/>
    <w:rsid w:val="009B2068"/>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E5E3C"/>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352A3"/>
    <w:rsid w:val="00B45ECF"/>
    <w:rsid w:val="00B46587"/>
    <w:rsid w:val="00B47B51"/>
    <w:rsid w:val="00B549BE"/>
    <w:rsid w:val="00B70F58"/>
    <w:rsid w:val="00B7155B"/>
    <w:rsid w:val="00B76DCB"/>
    <w:rsid w:val="00B800DC"/>
    <w:rsid w:val="00B803FB"/>
    <w:rsid w:val="00B81456"/>
    <w:rsid w:val="00B827C8"/>
    <w:rsid w:val="00B83110"/>
    <w:rsid w:val="00B84B8C"/>
    <w:rsid w:val="00B87DF9"/>
    <w:rsid w:val="00B911B3"/>
    <w:rsid w:val="00B94545"/>
    <w:rsid w:val="00B978AF"/>
    <w:rsid w:val="00BA0A3A"/>
    <w:rsid w:val="00BA2378"/>
    <w:rsid w:val="00BB143A"/>
    <w:rsid w:val="00BB265C"/>
    <w:rsid w:val="00BB346F"/>
    <w:rsid w:val="00BC03F3"/>
    <w:rsid w:val="00BC3F07"/>
    <w:rsid w:val="00BC5CCB"/>
    <w:rsid w:val="00BC65D3"/>
    <w:rsid w:val="00BC6AB3"/>
    <w:rsid w:val="00BD4F90"/>
    <w:rsid w:val="00BD554F"/>
    <w:rsid w:val="00BD7A64"/>
    <w:rsid w:val="00BE6DA1"/>
    <w:rsid w:val="00BF1D06"/>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249D"/>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12FE"/>
    <w:rsid w:val="00CF3C80"/>
    <w:rsid w:val="00D04B68"/>
    <w:rsid w:val="00D10953"/>
    <w:rsid w:val="00D20E3C"/>
    <w:rsid w:val="00D2202B"/>
    <w:rsid w:val="00D25E8B"/>
    <w:rsid w:val="00D26EBC"/>
    <w:rsid w:val="00D3119D"/>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1C4B"/>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463D9"/>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43A0"/>
    <w:rsid w:val="00ED5183"/>
    <w:rsid w:val="00EE2070"/>
    <w:rsid w:val="00EE2103"/>
    <w:rsid w:val="00EE3365"/>
    <w:rsid w:val="00EF352C"/>
    <w:rsid w:val="00EF571B"/>
    <w:rsid w:val="00F02249"/>
    <w:rsid w:val="00F03DC4"/>
    <w:rsid w:val="00F03FA0"/>
    <w:rsid w:val="00F05B78"/>
    <w:rsid w:val="00F10F96"/>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2C91"/>
    <w:rsid w:val="00F5361B"/>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1EB"/>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paragraph" w:customStyle="1" w:styleId="paragraph">
    <w:name w:val="paragraph"/>
    <w:basedOn w:val="Normale"/>
    <w:rsid w:val="005D152A"/>
    <w:pPr>
      <w:spacing w:before="100" w:beforeAutospacing="1" w:after="100" w:afterAutospacing="1"/>
    </w:pPr>
    <w:rPr>
      <w:rFonts w:ascii="Times New Roman" w:eastAsia="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516386453">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63CA7B-83B5-4608-A8C0-C05716A2DE11}">
  <ds:schemaRefs>
    <ds:schemaRef ds:uri="http://schemas.openxmlformats.org/officeDocument/2006/bibliography"/>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601</Words>
  <Characters>3429</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ANTONELLA GORGA</cp:lastModifiedBy>
  <cp:revision>21</cp:revision>
  <cp:lastPrinted>2017-10-24T09:03:00Z</cp:lastPrinted>
  <dcterms:created xsi:type="dcterms:W3CDTF">2024-02-07T10:19:00Z</dcterms:created>
  <dcterms:modified xsi:type="dcterms:W3CDTF">2024-07-03T14:00:00Z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